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C1D8" w14:textId="4B2C6CCF" w:rsidR="00495509" w:rsidRPr="004861D2" w:rsidRDefault="00597D63" w:rsidP="004B3CAC">
      <w:pPr>
        <w:pStyle w:val="Nessunaspaziatura"/>
        <w:ind w:left="-1134" w:right="-574"/>
        <w:jc w:val="both"/>
        <w:rPr>
          <w:rFonts w:ascii="Calibri" w:hAnsi="Calibri" w:cs="Calibri"/>
          <w:lang w:val="de-DE"/>
        </w:rPr>
      </w:pPr>
      <w:r w:rsidRPr="004861D2">
        <w:rPr>
          <w:rFonts w:ascii="Calibri" w:hAnsi="Calibri" w:cs="Calibri"/>
          <w:lang w:val="de-DE"/>
        </w:rPr>
        <w:t xml:space="preserve">Pressemitteilung                  </w:t>
      </w:r>
      <w:r w:rsidR="00495509" w:rsidRPr="004861D2">
        <w:rPr>
          <w:rFonts w:ascii="Calibri" w:hAnsi="Calibri" w:cs="Calibri"/>
          <w:lang w:val="de-DE"/>
        </w:rPr>
        <w:t xml:space="preserve">                                                              </w:t>
      </w:r>
      <w:r w:rsidR="00F236CE" w:rsidRPr="004861D2">
        <w:rPr>
          <w:rFonts w:ascii="Calibri" w:hAnsi="Calibri" w:cs="Calibri"/>
          <w:lang w:val="de-DE"/>
        </w:rPr>
        <w:t xml:space="preserve">                          </w:t>
      </w:r>
      <w:r w:rsidRPr="004861D2">
        <w:rPr>
          <w:rFonts w:ascii="Calibri" w:hAnsi="Calibri" w:cs="Calibri"/>
          <w:lang w:val="de-DE"/>
        </w:rPr>
        <w:t>Bozen</w:t>
      </w:r>
      <w:r w:rsidR="00495509" w:rsidRPr="004861D2">
        <w:rPr>
          <w:rFonts w:ascii="Calibri" w:hAnsi="Calibri" w:cs="Calibri"/>
          <w:lang w:val="de-DE"/>
        </w:rPr>
        <w:t xml:space="preserve">, </w:t>
      </w:r>
      <w:r w:rsidR="007F1A4F">
        <w:rPr>
          <w:rFonts w:ascii="Calibri" w:hAnsi="Calibri" w:cs="Calibri"/>
          <w:lang w:val="de-DE"/>
        </w:rPr>
        <w:t>21</w:t>
      </w:r>
      <w:r w:rsidRPr="004861D2">
        <w:rPr>
          <w:rFonts w:ascii="Calibri" w:hAnsi="Calibri" w:cs="Calibri"/>
          <w:lang w:val="de-DE"/>
        </w:rPr>
        <w:t xml:space="preserve">. März </w:t>
      </w:r>
      <w:r w:rsidR="004E1185" w:rsidRPr="004861D2">
        <w:rPr>
          <w:rFonts w:ascii="Calibri" w:hAnsi="Calibri" w:cs="Calibri"/>
          <w:lang w:val="de-DE"/>
        </w:rPr>
        <w:t>202</w:t>
      </w:r>
      <w:r w:rsidR="00A169C2" w:rsidRPr="004861D2">
        <w:rPr>
          <w:rFonts w:ascii="Calibri" w:hAnsi="Calibri" w:cs="Calibri"/>
          <w:lang w:val="de-DE"/>
        </w:rPr>
        <w:t>2</w:t>
      </w:r>
    </w:p>
    <w:p w14:paraId="6A70EA3D" w14:textId="77777777" w:rsidR="004E1185" w:rsidRPr="001C5DEC" w:rsidRDefault="004E1185" w:rsidP="002F4B53">
      <w:pPr>
        <w:pStyle w:val="Nessunaspaziatura"/>
        <w:rPr>
          <w:rStyle w:val="normaltextrun"/>
          <w:rFonts w:ascii="Calibri" w:hAnsi="Calibri"/>
          <w:b/>
          <w:bCs/>
          <w:sz w:val="16"/>
          <w:szCs w:val="16"/>
          <w:lang w:val="de-DE"/>
        </w:rPr>
      </w:pPr>
    </w:p>
    <w:p w14:paraId="7705CA53" w14:textId="77777777" w:rsidR="007F1A4F" w:rsidRDefault="007F1A4F" w:rsidP="007F1A4F">
      <w:pPr>
        <w:ind w:left="-1418" w:right="-850"/>
        <w:jc w:val="center"/>
        <w:rPr>
          <w:rFonts w:ascii="Calibri" w:hAnsi="Calibri" w:cs="Calibri"/>
          <w:b/>
          <w:i/>
          <w:iCs/>
          <w:sz w:val="32"/>
          <w:szCs w:val="32"/>
          <w:lang w:val="de-DE"/>
        </w:rPr>
      </w:pPr>
    </w:p>
    <w:p w14:paraId="1CECB354" w14:textId="1F2F5CBF" w:rsidR="007F1A4F" w:rsidRDefault="007F1A4F" w:rsidP="007F1A4F">
      <w:pPr>
        <w:ind w:left="-1418" w:right="-850"/>
        <w:jc w:val="center"/>
        <w:rPr>
          <w:rFonts w:cstheme="minorHAnsi"/>
          <w:b/>
          <w:bCs/>
          <w:i/>
          <w:iCs/>
          <w:sz w:val="32"/>
          <w:szCs w:val="32"/>
          <w:lang w:val="de-DE"/>
        </w:rPr>
      </w:pPr>
      <w:r>
        <w:rPr>
          <w:rFonts w:ascii="Calibri" w:hAnsi="Calibri" w:cs="Calibri"/>
          <w:b/>
          <w:i/>
          <w:iCs/>
          <w:sz w:val="32"/>
          <w:szCs w:val="32"/>
          <w:lang w:val="de-DE"/>
        </w:rPr>
        <w:t xml:space="preserve">The </w:t>
      </w:r>
      <w:proofErr w:type="spellStart"/>
      <w:r>
        <w:rPr>
          <w:rFonts w:ascii="Calibri" w:hAnsi="Calibri" w:cs="Calibri"/>
          <w:b/>
          <w:i/>
          <w:iCs/>
          <w:sz w:val="32"/>
          <w:szCs w:val="32"/>
          <w:lang w:val="de-DE"/>
        </w:rPr>
        <w:t>Dirty</w:t>
      </w:r>
      <w:proofErr w:type="spellEnd"/>
      <w:r>
        <w:rPr>
          <w:rFonts w:ascii="Calibri" w:hAnsi="Calibri" w:cs="Calibri"/>
          <w:b/>
          <w:i/>
          <w:iCs/>
          <w:sz w:val="32"/>
          <w:szCs w:val="32"/>
          <w:lang w:val="de-DE"/>
        </w:rPr>
        <w:t xml:space="preserve"> Duchess - Eine </w:t>
      </w:r>
      <w:r w:rsidRPr="00553DA2">
        <w:rPr>
          <w:rFonts w:cstheme="minorHAnsi"/>
          <w:b/>
          <w:bCs/>
          <w:i/>
          <w:iCs/>
          <w:sz w:val="32"/>
          <w:szCs w:val="32"/>
          <w:lang w:val="de-DE"/>
        </w:rPr>
        <w:t xml:space="preserve">bissige Gesellschaftssatire </w:t>
      </w:r>
    </w:p>
    <w:p w14:paraId="3FA866CC" w14:textId="77777777" w:rsidR="007F1A4F" w:rsidRDefault="007F1A4F" w:rsidP="007F1A4F">
      <w:pPr>
        <w:ind w:left="-1418" w:right="-850"/>
        <w:jc w:val="center"/>
        <w:rPr>
          <w:rFonts w:cstheme="minorHAnsi"/>
          <w:b/>
          <w:bCs/>
          <w:i/>
          <w:iCs/>
          <w:sz w:val="32"/>
          <w:szCs w:val="32"/>
          <w:lang w:val="de-DE"/>
        </w:rPr>
      </w:pPr>
      <w:r>
        <w:rPr>
          <w:rFonts w:cstheme="minorHAnsi"/>
          <w:b/>
          <w:bCs/>
          <w:i/>
          <w:iCs/>
          <w:sz w:val="32"/>
          <w:szCs w:val="32"/>
          <w:lang w:val="de-DE"/>
        </w:rPr>
        <w:t xml:space="preserve">über </w:t>
      </w:r>
      <w:r w:rsidRPr="00553DA2">
        <w:rPr>
          <w:rFonts w:cstheme="minorHAnsi"/>
          <w:b/>
          <w:bCs/>
          <w:i/>
          <w:iCs/>
          <w:sz w:val="32"/>
          <w:szCs w:val="32"/>
          <w:lang w:val="de-DE"/>
        </w:rPr>
        <w:t>den Voyeurismus der Öffentlichkeit</w:t>
      </w:r>
    </w:p>
    <w:p w14:paraId="5254087C" w14:textId="77777777" w:rsidR="007F1A4F" w:rsidRDefault="007F1A4F" w:rsidP="006168EE">
      <w:pPr>
        <w:ind w:left="-1418" w:right="-567"/>
        <w:jc w:val="center"/>
        <w:rPr>
          <w:rFonts w:ascii="Calibri" w:hAnsi="Calibri" w:cs="Calibri"/>
          <w:b/>
          <w:i/>
          <w:iCs/>
          <w:sz w:val="44"/>
          <w:szCs w:val="44"/>
          <w:lang w:val="de-DE"/>
        </w:rPr>
      </w:pPr>
    </w:p>
    <w:p w14:paraId="37F6798F" w14:textId="3A7C6C50" w:rsidR="00A169C2" w:rsidRPr="00CF5F1F" w:rsidRDefault="00275B1D" w:rsidP="006168EE">
      <w:pPr>
        <w:ind w:left="-1418" w:right="-567"/>
        <w:jc w:val="center"/>
        <w:rPr>
          <w:rFonts w:ascii="Calibri" w:hAnsi="Calibri" w:cs="Calibri"/>
          <w:b/>
          <w:i/>
          <w:iCs/>
          <w:sz w:val="44"/>
          <w:szCs w:val="44"/>
          <w:lang w:val="en-US"/>
        </w:rPr>
      </w:pPr>
      <w:r w:rsidRPr="00CF5F1F">
        <w:rPr>
          <w:rFonts w:ascii="Calibri" w:hAnsi="Calibri" w:cs="Calibri"/>
          <w:b/>
          <w:i/>
          <w:iCs/>
          <w:sz w:val="44"/>
          <w:szCs w:val="44"/>
          <w:lang w:val="en-US"/>
        </w:rPr>
        <w:t>Powder Her Face</w:t>
      </w:r>
    </w:p>
    <w:p w14:paraId="5FBDD581" w14:textId="4457C42A" w:rsidR="00AD14C5" w:rsidRPr="00CF5F1F" w:rsidRDefault="00597D63" w:rsidP="006168EE">
      <w:pPr>
        <w:ind w:left="-1418" w:right="-567"/>
        <w:jc w:val="center"/>
        <w:rPr>
          <w:rFonts w:ascii="Calibri" w:hAnsi="Calibri" w:cs="Calibri"/>
          <w:b/>
          <w:sz w:val="32"/>
          <w:szCs w:val="32"/>
          <w:lang w:val="en-US"/>
        </w:rPr>
      </w:pPr>
      <w:r w:rsidRPr="00CF5F1F">
        <w:rPr>
          <w:rFonts w:ascii="Calibri" w:hAnsi="Calibri" w:cs="Calibri"/>
          <w:b/>
          <w:sz w:val="32"/>
          <w:szCs w:val="32"/>
          <w:lang w:val="en-US"/>
        </w:rPr>
        <w:t>von</w:t>
      </w:r>
      <w:r w:rsidR="006C3C1B" w:rsidRPr="00CF5F1F">
        <w:rPr>
          <w:rFonts w:ascii="Calibri" w:hAnsi="Calibri" w:cs="Calibri"/>
          <w:b/>
          <w:sz w:val="32"/>
          <w:szCs w:val="32"/>
          <w:lang w:val="en-US"/>
        </w:rPr>
        <w:t xml:space="preserve"> </w:t>
      </w:r>
      <w:r w:rsidR="00275B1D" w:rsidRPr="00CF5F1F">
        <w:rPr>
          <w:rFonts w:ascii="Calibri" w:hAnsi="Calibri" w:cs="Calibri"/>
          <w:b/>
          <w:sz w:val="32"/>
          <w:szCs w:val="32"/>
          <w:lang w:val="en-US"/>
        </w:rPr>
        <w:t xml:space="preserve">Thomas </w:t>
      </w:r>
      <w:proofErr w:type="spellStart"/>
      <w:r w:rsidR="00275B1D" w:rsidRPr="00CF5F1F">
        <w:rPr>
          <w:rFonts w:ascii="Calibri" w:hAnsi="Calibri" w:cs="Calibri"/>
          <w:b/>
          <w:sz w:val="32"/>
          <w:szCs w:val="32"/>
          <w:lang w:val="en-US"/>
        </w:rPr>
        <w:t>Adès</w:t>
      </w:r>
      <w:proofErr w:type="spellEnd"/>
    </w:p>
    <w:p w14:paraId="6D474D4D" w14:textId="778167B5" w:rsidR="00014995" w:rsidRPr="00CF5F1F" w:rsidRDefault="00014995" w:rsidP="006168EE">
      <w:pPr>
        <w:ind w:left="-1418" w:right="-567"/>
        <w:jc w:val="center"/>
        <w:rPr>
          <w:rFonts w:ascii="Calibri" w:hAnsi="Calibri" w:cs="Calibri"/>
          <w:bCs/>
          <w:sz w:val="16"/>
          <w:szCs w:val="16"/>
          <w:lang w:val="en-US"/>
        </w:rPr>
      </w:pPr>
    </w:p>
    <w:p w14:paraId="48E97071" w14:textId="77777777" w:rsidR="007F1A4F" w:rsidRDefault="00EE2C16" w:rsidP="001C1F71">
      <w:pPr>
        <w:ind w:left="-1418" w:right="-567"/>
        <w:jc w:val="center"/>
        <w:rPr>
          <w:rFonts w:ascii="Calibri" w:hAnsi="Calibri" w:cs="Calibri"/>
          <w:b/>
          <w:sz w:val="32"/>
          <w:szCs w:val="32"/>
          <w:lang w:val="de-DE"/>
        </w:rPr>
      </w:pPr>
      <w:r w:rsidRPr="00EE2C16">
        <w:rPr>
          <w:rFonts w:ascii="Calibri" w:hAnsi="Calibri" w:cs="Calibri"/>
          <w:b/>
          <w:sz w:val="32"/>
          <w:szCs w:val="32"/>
          <w:lang w:val="de-DE"/>
        </w:rPr>
        <w:t>Freitag, 25.</w:t>
      </w:r>
      <w:r w:rsidR="00275B1D" w:rsidRPr="00EE2C16">
        <w:rPr>
          <w:rFonts w:ascii="Calibri" w:hAnsi="Calibri" w:cs="Calibri"/>
          <w:b/>
          <w:sz w:val="32"/>
          <w:szCs w:val="32"/>
          <w:lang w:val="de-DE"/>
        </w:rPr>
        <w:t xml:space="preserve"> </w:t>
      </w:r>
      <w:r w:rsidRPr="00EE2C16">
        <w:rPr>
          <w:rFonts w:ascii="Calibri" w:hAnsi="Calibri" w:cs="Calibri"/>
          <w:b/>
          <w:sz w:val="32"/>
          <w:szCs w:val="32"/>
          <w:lang w:val="de-DE"/>
        </w:rPr>
        <w:t>und</w:t>
      </w:r>
      <w:r w:rsidR="00275B1D" w:rsidRPr="00EE2C16">
        <w:rPr>
          <w:rFonts w:ascii="Calibri" w:hAnsi="Calibri" w:cs="Calibri"/>
          <w:b/>
          <w:sz w:val="32"/>
          <w:szCs w:val="32"/>
          <w:lang w:val="de-DE"/>
        </w:rPr>
        <w:t xml:space="preserve"> </w:t>
      </w:r>
      <w:r>
        <w:rPr>
          <w:rFonts w:ascii="Calibri" w:hAnsi="Calibri" w:cs="Calibri"/>
          <w:b/>
          <w:sz w:val="32"/>
          <w:szCs w:val="32"/>
          <w:lang w:val="de-DE"/>
        </w:rPr>
        <w:t>Samstag,</w:t>
      </w:r>
      <w:r w:rsidR="00275B1D" w:rsidRPr="00EE2C16">
        <w:rPr>
          <w:rFonts w:ascii="Calibri" w:hAnsi="Calibri" w:cs="Calibri"/>
          <w:b/>
          <w:sz w:val="32"/>
          <w:szCs w:val="32"/>
          <w:lang w:val="de-DE"/>
        </w:rPr>
        <w:t xml:space="preserve"> 26</w:t>
      </w:r>
      <w:r>
        <w:rPr>
          <w:rFonts w:ascii="Calibri" w:hAnsi="Calibri" w:cs="Calibri"/>
          <w:b/>
          <w:sz w:val="32"/>
          <w:szCs w:val="32"/>
          <w:lang w:val="de-DE"/>
        </w:rPr>
        <w:t>.</w:t>
      </w:r>
      <w:r w:rsidR="00AD14C5" w:rsidRPr="00EE2C16">
        <w:rPr>
          <w:rFonts w:ascii="Calibri" w:hAnsi="Calibri" w:cs="Calibri"/>
          <w:b/>
          <w:sz w:val="32"/>
          <w:szCs w:val="32"/>
          <w:lang w:val="de-DE"/>
        </w:rPr>
        <w:t xml:space="preserve"> </w:t>
      </w:r>
      <w:r>
        <w:rPr>
          <w:rFonts w:ascii="Calibri" w:hAnsi="Calibri" w:cs="Calibri"/>
          <w:b/>
          <w:sz w:val="32"/>
          <w:szCs w:val="32"/>
          <w:lang w:val="de-DE"/>
        </w:rPr>
        <w:t>März</w:t>
      </w:r>
      <w:r w:rsidR="001C1F71">
        <w:rPr>
          <w:rFonts w:ascii="Calibri" w:hAnsi="Calibri" w:cs="Calibri"/>
          <w:b/>
          <w:sz w:val="32"/>
          <w:szCs w:val="32"/>
          <w:lang w:val="de-DE"/>
        </w:rPr>
        <w:t xml:space="preserve"> </w:t>
      </w:r>
    </w:p>
    <w:p w14:paraId="3A747647" w14:textId="7CD66B90" w:rsidR="00AD14C5" w:rsidRPr="00EE2C16" w:rsidRDefault="001C1F71" w:rsidP="001C1F71">
      <w:pPr>
        <w:ind w:left="-1418" w:right="-567"/>
        <w:jc w:val="center"/>
        <w:rPr>
          <w:rFonts w:ascii="Calibri" w:hAnsi="Calibri" w:cs="Calibri"/>
          <w:b/>
          <w:sz w:val="32"/>
          <w:szCs w:val="32"/>
          <w:lang w:val="de-DE"/>
        </w:rPr>
      </w:pPr>
      <w:r>
        <w:rPr>
          <w:rFonts w:ascii="Calibri" w:hAnsi="Calibri" w:cs="Calibri"/>
          <w:b/>
          <w:sz w:val="32"/>
          <w:szCs w:val="32"/>
          <w:lang w:val="de-DE"/>
        </w:rPr>
        <w:t xml:space="preserve">im </w:t>
      </w:r>
      <w:r w:rsidR="00EE2C16" w:rsidRPr="00EE2C16">
        <w:rPr>
          <w:rFonts w:ascii="Calibri" w:hAnsi="Calibri" w:cs="Calibri"/>
          <w:b/>
          <w:sz w:val="32"/>
          <w:szCs w:val="32"/>
          <w:lang w:val="de-DE"/>
        </w:rPr>
        <w:t>S</w:t>
      </w:r>
      <w:r w:rsidR="00EE2C16">
        <w:rPr>
          <w:rFonts w:ascii="Calibri" w:hAnsi="Calibri" w:cs="Calibri"/>
          <w:b/>
          <w:sz w:val="32"/>
          <w:szCs w:val="32"/>
          <w:lang w:val="de-DE"/>
        </w:rPr>
        <w:t>tadttheater Bozen</w:t>
      </w:r>
    </w:p>
    <w:p w14:paraId="2452F8B3" w14:textId="1E1BACD1" w:rsidR="00275B1D" w:rsidRPr="00EE2C16" w:rsidRDefault="00275B1D" w:rsidP="006168EE">
      <w:pPr>
        <w:ind w:left="-1418" w:right="-567"/>
        <w:jc w:val="center"/>
        <w:rPr>
          <w:rFonts w:ascii="Calibri" w:hAnsi="Calibri" w:cs="Calibri"/>
          <w:b/>
          <w:sz w:val="16"/>
          <w:szCs w:val="16"/>
          <w:lang w:val="de-DE"/>
        </w:rPr>
      </w:pPr>
    </w:p>
    <w:p w14:paraId="2787B568" w14:textId="1FB9D7C2" w:rsidR="00014995" w:rsidRPr="00EE2C16" w:rsidRDefault="00EE2C16" w:rsidP="00275B1D">
      <w:pPr>
        <w:ind w:left="-1418" w:right="-567"/>
        <w:jc w:val="center"/>
        <w:rPr>
          <w:rFonts w:ascii="Calibri" w:hAnsi="Calibri" w:cs="Calibri"/>
          <w:b/>
          <w:sz w:val="28"/>
          <w:szCs w:val="28"/>
          <w:lang w:val="de-DE"/>
        </w:rPr>
      </w:pPr>
      <w:r w:rsidRPr="00EE2C16">
        <w:rPr>
          <w:rFonts w:ascii="Calibri" w:hAnsi="Calibri" w:cs="Calibri"/>
          <w:b/>
          <w:sz w:val="28"/>
          <w:szCs w:val="28"/>
          <w:lang w:val="de-DE"/>
        </w:rPr>
        <w:t>Inszenierung</w:t>
      </w:r>
      <w:r w:rsidR="00275B1D" w:rsidRPr="00EE2C16">
        <w:rPr>
          <w:rFonts w:ascii="Calibri" w:hAnsi="Calibri" w:cs="Calibri"/>
          <w:b/>
          <w:sz w:val="28"/>
          <w:szCs w:val="28"/>
          <w:lang w:val="de-DE"/>
        </w:rPr>
        <w:t xml:space="preserve"> </w:t>
      </w:r>
      <w:r w:rsidR="004861D2">
        <w:rPr>
          <w:rFonts w:ascii="Calibri" w:hAnsi="Calibri" w:cs="Calibri"/>
          <w:b/>
          <w:sz w:val="28"/>
          <w:szCs w:val="28"/>
          <w:lang w:val="de-DE"/>
        </w:rPr>
        <w:t>Neue Oper Freiburg</w:t>
      </w:r>
    </w:p>
    <w:p w14:paraId="2F07A9EB" w14:textId="77777777" w:rsidR="00C643DC" w:rsidRPr="004861D2" w:rsidRDefault="00C643DC" w:rsidP="00C643DC">
      <w:pPr>
        <w:ind w:right="-567"/>
        <w:jc w:val="center"/>
        <w:rPr>
          <w:rFonts w:ascii="Calibri" w:hAnsi="Calibri" w:cs="Calibri"/>
          <w:b/>
          <w:i/>
          <w:iCs/>
          <w:sz w:val="16"/>
          <w:szCs w:val="16"/>
          <w:lang w:val="de-DE"/>
        </w:rPr>
      </w:pPr>
    </w:p>
    <w:p w14:paraId="5C5844E5" w14:textId="77777777" w:rsidR="001C1F71" w:rsidRPr="001C1F71" w:rsidRDefault="001C1F71" w:rsidP="001C1F71">
      <w:pPr>
        <w:ind w:left="-1418" w:right="-850"/>
        <w:jc w:val="center"/>
        <w:rPr>
          <w:rFonts w:cstheme="minorHAnsi"/>
          <w:sz w:val="28"/>
          <w:szCs w:val="28"/>
          <w:lang w:val="de-DE"/>
        </w:rPr>
      </w:pPr>
    </w:p>
    <w:p w14:paraId="56808416" w14:textId="4830F451" w:rsidR="00DD1F62" w:rsidRPr="001C1F71" w:rsidRDefault="000C0B2F" w:rsidP="001C1F71">
      <w:pPr>
        <w:ind w:left="-1418" w:right="-850"/>
        <w:jc w:val="both"/>
        <w:rPr>
          <w:rFonts w:cstheme="minorHAnsi"/>
          <w:lang w:val="de-DE"/>
        </w:rPr>
      </w:pPr>
      <w:r w:rsidRPr="001C1F71">
        <w:rPr>
          <w:rFonts w:cstheme="minorHAnsi"/>
          <w:lang w:val="de-DE"/>
        </w:rPr>
        <w:t xml:space="preserve">Margaret Campbell galt als eine der glamourösen Frauengestalten der englischen Society des 20. Jahrhunderts. Ihr emanzipiertes, sexuell freizügiges Leben, fand jedoch keinen Gefallen in der englischen Upperclass. Von der Presse verurteilt, beginnt der gesellschaftliche und finanzielle Abstieg der Ehefrau des Herzogs von Argyll. </w:t>
      </w:r>
      <w:r w:rsidR="0088661A" w:rsidRPr="001C1F71">
        <w:rPr>
          <w:rFonts w:cstheme="minorHAnsi"/>
          <w:lang w:val="de-DE"/>
        </w:rPr>
        <w:t>Mit der</w:t>
      </w:r>
      <w:r w:rsidRPr="001C1F71">
        <w:rPr>
          <w:rFonts w:cstheme="minorHAnsi"/>
          <w:lang w:val="de-DE"/>
        </w:rPr>
        <w:t xml:space="preserve"> </w:t>
      </w:r>
      <w:r w:rsidR="007F1A4F">
        <w:rPr>
          <w:rFonts w:cstheme="minorHAnsi"/>
          <w:lang w:val="de-DE"/>
        </w:rPr>
        <w:t xml:space="preserve">zeitgenössischen </w:t>
      </w:r>
      <w:r w:rsidRPr="001C1F71">
        <w:rPr>
          <w:rFonts w:cstheme="minorHAnsi"/>
          <w:lang w:val="de-DE"/>
        </w:rPr>
        <w:t xml:space="preserve">Oper </w:t>
      </w:r>
      <w:r w:rsidRPr="001C1F71">
        <w:rPr>
          <w:rFonts w:cstheme="minorHAnsi"/>
          <w:b/>
          <w:bCs/>
          <w:i/>
          <w:iCs/>
          <w:lang w:val="de-DE"/>
        </w:rPr>
        <w:t>Powder Her Face</w:t>
      </w:r>
      <w:r w:rsidRPr="001C1F71">
        <w:rPr>
          <w:rFonts w:cstheme="minorHAnsi"/>
          <w:lang w:val="de-DE"/>
        </w:rPr>
        <w:t xml:space="preserve"> von </w:t>
      </w:r>
      <w:r w:rsidRPr="001C1F71">
        <w:rPr>
          <w:rFonts w:cstheme="minorHAnsi"/>
          <w:b/>
          <w:bCs/>
          <w:lang w:val="de-DE"/>
        </w:rPr>
        <w:t>Thomas Adès</w:t>
      </w:r>
      <w:r w:rsidRPr="001C1F71">
        <w:rPr>
          <w:rFonts w:cstheme="minorHAnsi"/>
          <w:lang w:val="de-DE"/>
        </w:rPr>
        <w:t xml:space="preserve"> zu einem Libretto von </w:t>
      </w:r>
      <w:r w:rsidRPr="001C1F71">
        <w:rPr>
          <w:rFonts w:cstheme="minorHAnsi"/>
          <w:b/>
          <w:bCs/>
          <w:lang w:val="de-DE"/>
        </w:rPr>
        <w:t xml:space="preserve">Philip </w:t>
      </w:r>
      <w:proofErr w:type="spellStart"/>
      <w:r w:rsidRPr="001C1F71">
        <w:rPr>
          <w:rFonts w:cstheme="minorHAnsi"/>
          <w:b/>
          <w:bCs/>
          <w:lang w:val="de-DE"/>
        </w:rPr>
        <w:t>Hensher</w:t>
      </w:r>
      <w:proofErr w:type="spellEnd"/>
      <w:r w:rsidR="0088661A" w:rsidRPr="001C1F71">
        <w:rPr>
          <w:rFonts w:cstheme="minorHAnsi"/>
          <w:lang w:val="de-DE"/>
        </w:rPr>
        <w:t xml:space="preserve">, am </w:t>
      </w:r>
      <w:r w:rsidR="0088661A" w:rsidRPr="001C1F71">
        <w:rPr>
          <w:rFonts w:cstheme="minorHAnsi"/>
          <w:b/>
          <w:bCs/>
          <w:lang w:val="de-DE"/>
        </w:rPr>
        <w:t>Freitag,</w:t>
      </w:r>
      <w:r w:rsidR="0088661A" w:rsidRPr="001C1F71">
        <w:rPr>
          <w:rFonts w:cstheme="minorHAnsi"/>
          <w:lang w:val="de-DE"/>
        </w:rPr>
        <w:t xml:space="preserve"> </w:t>
      </w:r>
      <w:r w:rsidR="0088661A" w:rsidRPr="001C1F71">
        <w:rPr>
          <w:rFonts w:cstheme="minorHAnsi"/>
          <w:b/>
          <w:bCs/>
          <w:lang w:val="de-DE"/>
        </w:rPr>
        <w:t>25.</w:t>
      </w:r>
      <w:r w:rsidR="0088661A" w:rsidRPr="001C1F71">
        <w:rPr>
          <w:rFonts w:cstheme="minorHAnsi"/>
          <w:lang w:val="de-DE"/>
        </w:rPr>
        <w:t xml:space="preserve"> und </w:t>
      </w:r>
      <w:r w:rsidR="0088661A" w:rsidRPr="001C1F71">
        <w:rPr>
          <w:rFonts w:cstheme="minorHAnsi"/>
          <w:b/>
          <w:bCs/>
          <w:lang w:val="de-DE"/>
        </w:rPr>
        <w:t>Samstag, 26. März</w:t>
      </w:r>
      <w:r w:rsidR="0088661A" w:rsidRPr="001C1F71">
        <w:rPr>
          <w:rFonts w:cstheme="minorHAnsi"/>
          <w:lang w:val="de-DE"/>
        </w:rPr>
        <w:t xml:space="preserve"> im Stadttheater Bozen</w:t>
      </w:r>
      <w:r w:rsidR="00915729">
        <w:rPr>
          <w:rFonts w:cstheme="minorHAnsi"/>
          <w:lang w:val="de-DE"/>
        </w:rPr>
        <w:t xml:space="preserve"> zu sehen</w:t>
      </w:r>
      <w:r w:rsidR="0088661A" w:rsidRPr="001C1F71">
        <w:rPr>
          <w:rFonts w:cstheme="minorHAnsi"/>
          <w:lang w:val="de-DE"/>
        </w:rPr>
        <w:t xml:space="preserve">, schließt </w:t>
      </w:r>
      <w:r w:rsidRPr="001C1F71">
        <w:rPr>
          <w:rFonts w:cstheme="minorHAnsi"/>
          <w:lang w:val="de-DE"/>
        </w:rPr>
        <w:t xml:space="preserve">die Stiftung Haydn von Bozen und Trient ihr </w:t>
      </w:r>
      <w:r w:rsidR="0088661A" w:rsidRPr="001C1F71">
        <w:rPr>
          <w:rFonts w:cstheme="minorHAnsi"/>
          <w:lang w:val="de-DE"/>
        </w:rPr>
        <w:t xml:space="preserve">Opernfestival </w:t>
      </w:r>
      <w:r w:rsidR="007F1A4F" w:rsidRPr="007F1A4F">
        <w:rPr>
          <w:rFonts w:ascii="Calibri" w:hAnsi="Calibri" w:cs="Calibri"/>
          <w:bCs/>
          <w:lang w:val="de-DE"/>
        </w:rPr>
        <w:t>2022</w:t>
      </w:r>
      <w:r w:rsidR="0088661A" w:rsidRPr="007F1A4F">
        <w:rPr>
          <w:rFonts w:ascii="Calibri" w:hAnsi="Calibri" w:cs="Calibri"/>
          <w:bCs/>
          <w:lang w:val="de-DE"/>
        </w:rPr>
        <w:t xml:space="preserve"> </w:t>
      </w:r>
      <w:r w:rsidR="0088661A" w:rsidRPr="001C1F71">
        <w:rPr>
          <w:rFonts w:ascii="Calibri" w:hAnsi="Calibri" w:cs="Calibri"/>
          <w:bCs/>
          <w:lang w:val="de-DE"/>
        </w:rPr>
        <w:t xml:space="preserve">ab. Die Oper in zwei Akten ist eine </w:t>
      </w:r>
      <w:r w:rsidR="00CB384B" w:rsidRPr="001C1F71">
        <w:rPr>
          <w:rFonts w:ascii="Calibri" w:hAnsi="Calibri" w:cs="Calibri"/>
          <w:bCs/>
          <w:lang w:val="de-DE"/>
        </w:rPr>
        <w:t>bissige Satire über die Doppelmoral der Gesellschaft</w:t>
      </w:r>
      <w:r w:rsidR="00CD079F" w:rsidRPr="001C1F71">
        <w:rPr>
          <w:rFonts w:ascii="Calibri" w:hAnsi="Calibri" w:cs="Calibri"/>
          <w:bCs/>
          <w:lang w:val="de-DE"/>
        </w:rPr>
        <w:t xml:space="preserve"> und den</w:t>
      </w:r>
      <w:r w:rsidR="0088661A" w:rsidRPr="001C1F71">
        <w:rPr>
          <w:rFonts w:ascii="Calibri" w:hAnsi="Calibri" w:cs="Calibri"/>
          <w:bCs/>
          <w:lang w:val="de-DE"/>
        </w:rPr>
        <w:t xml:space="preserve"> Voyeurismus der Medien</w:t>
      </w:r>
      <w:r w:rsidR="001F7F23" w:rsidRPr="001C1F71">
        <w:rPr>
          <w:rFonts w:ascii="Calibri" w:hAnsi="Calibri" w:cs="Calibri"/>
          <w:bCs/>
          <w:lang w:val="de-DE"/>
        </w:rPr>
        <w:t>.</w:t>
      </w:r>
      <w:r w:rsidR="00DD1F62" w:rsidRPr="001C1F71">
        <w:rPr>
          <w:rFonts w:cstheme="minorHAnsi"/>
          <w:lang w:val="de-DE"/>
        </w:rPr>
        <w:t xml:space="preserve"> </w:t>
      </w:r>
    </w:p>
    <w:p w14:paraId="41710129" w14:textId="27465212" w:rsidR="00F04921" w:rsidRPr="001C1F71" w:rsidRDefault="00F04921" w:rsidP="001C1F71">
      <w:pPr>
        <w:ind w:left="-1418" w:right="-850"/>
        <w:jc w:val="both"/>
        <w:rPr>
          <w:rFonts w:cstheme="minorHAnsi"/>
          <w:lang w:val="de-DE"/>
        </w:rPr>
      </w:pPr>
    </w:p>
    <w:p w14:paraId="29950397" w14:textId="0BEDA333" w:rsidR="00F04921" w:rsidRPr="001C1F71" w:rsidRDefault="00F04921" w:rsidP="001C1F71">
      <w:pPr>
        <w:autoSpaceDE w:val="0"/>
        <w:autoSpaceDN w:val="0"/>
        <w:adjustRightInd w:val="0"/>
        <w:ind w:left="-1418" w:right="-709"/>
        <w:jc w:val="both"/>
        <w:rPr>
          <w:rFonts w:ascii="Calibri" w:hAnsi="Calibri" w:cs="Calibri"/>
          <w:bCs/>
          <w:lang w:val="de-DE"/>
        </w:rPr>
      </w:pPr>
      <w:r w:rsidRPr="001C1F71">
        <w:rPr>
          <w:rFonts w:ascii="Calibri" w:hAnsi="Calibri" w:cs="Calibri"/>
          <w:bCs/>
          <w:lang w:val="de-DE"/>
        </w:rPr>
        <w:t>Vor den zwei Aufführungen findet im Foyer des Stadttheaters</w:t>
      </w:r>
      <w:r w:rsidR="00915729">
        <w:rPr>
          <w:rFonts w:ascii="Calibri" w:hAnsi="Calibri" w:cs="Calibri"/>
          <w:bCs/>
          <w:lang w:val="de-DE"/>
        </w:rPr>
        <w:t>,</w:t>
      </w:r>
      <w:r w:rsidRPr="001C1F71">
        <w:rPr>
          <w:rFonts w:ascii="Calibri" w:hAnsi="Calibri" w:cs="Calibri"/>
          <w:bCs/>
          <w:lang w:val="de-DE"/>
        </w:rPr>
        <w:t xml:space="preserve"> jeweils um 19.00 Uhr</w:t>
      </w:r>
      <w:r w:rsidR="00915729">
        <w:rPr>
          <w:rFonts w:ascii="Calibri" w:hAnsi="Calibri" w:cs="Calibri"/>
          <w:bCs/>
          <w:lang w:val="de-DE"/>
        </w:rPr>
        <w:t>,</w:t>
      </w:r>
      <w:r w:rsidRPr="001C1F71">
        <w:rPr>
          <w:rFonts w:ascii="Calibri" w:hAnsi="Calibri" w:cs="Calibri"/>
          <w:bCs/>
          <w:lang w:val="de-DE"/>
        </w:rPr>
        <w:t xml:space="preserve"> eine Werkeinführung statt. Daniela Veronesi, Dozentin an der Freien Universität Bozen, spricht mit dem Dirigenten Timothy Redmond und dem Regisseur Julien </w:t>
      </w:r>
      <w:proofErr w:type="spellStart"/>
      <w:r w:rsidRPr="001C1F71">
        <w:rPr>
          <w:rFonts w:ascii="Calibri" w:hAnsi="Calibri" w:cs="Calibri"/>
          <w:bCs/>
          <w:lang w:val="de-DE"/>
        </w:rPr>
        <w:t>Chavaz</w:t>
      </w:r>
      <w:proofErr w:type="spellEnd"/>
      <w:r w:rsidRPr="001C1F71">
        <w:rPr>
          <w:rFonts w:ascii="Calibri" w:hAnsi="Calibri" w:cs="Calibri"/>
          <w:bCs/>
          <w:lang w:val="de-DE"/>
        </w:rPr>
        <w:t xml:space="preserve"> über die Oper und </w:t>
      </w:r>
      <w:r w:rsidR="00915729">
        <w:rPr>
          <w:rFonts w:ascii="Calibri" w:hAnsi="Calibri" w:cs="Calibri"/>
          <w:bCs/>
          <w:lang w:val="de-DE"/>
        </w:rPr>
        <w:t>deren</w:t>
      </w:r>
      <w:r w:rsidRPr="001C1F71">
        <w:rPr>
          <w:rFonts w:ascii="Calibri" w:hAnsi="Calibri" w:cs="Calibri"/>
          <w:bCs/>
          <w:lang w:val="de-DE"/>
        </w:rPr>
        <w:t xml:space="preserve"> Aktualität</w:t>
      </w:r>
      <w:r w:rsidR="001C1F71">
        <w:rPr>
          <w:rFonts w:ascii="Calibri" w:hAnsi="Calibri" w:cs="Calibri"/>
          <w:bCs/>
          <w:lang w:val="de-DE"/>
        </w:rPr>
        <w:t>.</w:t>
      </w:r>
      <w:r w:rsidRPr="001C1F71">
        <w:rPr>
          <w:rFonts w:ascii="Calibri" w:hAnsi="Calibri" w:cs="Calibri"/>
          <w:bCs/>
          <w:lang w:val="de-DE"/>
        </w:rPr>
        <w:t xml:space="preserve"> </w:t>
      </w:r>
    </w:p>
    <w:p w14:paraId="26A2A6D4" w14:textId="77777777" w:rsidR="001F7F23" w:rsidRPr="001C1F71" w:rsidRDefault="001F7F23" w:rsidP="001C1F71">
      <w:pPr>
        <w:ind w:right="-850"/>
        <w:jc w:val="both"/>
        <w:rPr>
          <w:rFonts w:ascii="Calibri" w:hAnsi="Calibri" w:cs="Calibri"/>
          <w:bCs/>
          <w:lang w:val="de-DE"/>
        </w:rPr>
      </w:pPr>
    </w:p>
    <w:p w14:paraId="0543A7B6" w14:textId="4E68D8C6" w:rsidR="001F7F23" w:rsidRPr="001C1F71" w:rsidRDefault="001F7F23" w:rsidP="001C1F71">
      <w:pPr>
        <w:autoSpaceDE w:val="0"/>
        <w:autoSpaceDN w:val="0"/>
        <w:adjustRightInd w:val="0"/>
        <w:ind w:left="-1418" w:right="-709"/>
        <w:jc w:val="both"/>
        <w:rPr>
          <w:rFonts w:cstheme="minorHAnsi"/>
          <w:lang w:val="de-DE"/>
        </w:rPr>
      </w:pPr>
      <w:r w:rsidRPr="001C1F71">
        <w:rPr>
          <w:rFonts w:cstheme="minorHAnsi"/>
          <w:lang w:val="de-DE"/>
        </w:rPr>
        <w:t>In etwa zur selben Zeit als im Vereinigten Königreich die berühmt-berüchtigte „</w:t>
      </w:r>
      <w:proofErr w:type="spellStart"/>
      <w:r w:rsidRPr="001C1F71">
        <w:rPr>
          <w:rFonts w:cstheme="minorHAnsi"/>
          <w:lang w:val="de-DE"/>
        </w:rPr>
        <w:t>Profumo</w:t>
      </w:r>
      <w:proofErr w:type="spellEnd"/>
      <w:r w:rsidRPr="001C1F71">
        <w:rPr>
          <w:rFonts w:cstheme="minorHAnsi"/>
          <w:lang w:val="de-DE"/>
        </w:rPr>
        <w:t xml:space="preserve">-Affäre“, </w:t>
      </w:r>
      <w:r w:rsidR="007F1A4F" w:rsidRPr="001C1F71">
        <w:rPr>
          <w:rFonts w:cstheme="minorHAnsi"/>
          <w:lang w:val="de-DE"/>
        </w:rPr>
        <w:t>in die hochrangige Regierungsmitglieder</w:t>
      </w:r>
      <w:r w:rsidRPr="001C1F71">
        <w:rPr>
          <w:rFonts w:cstheme="minorHAnsi"/>
          <w:lang w:val="de-DE"/>
        </w:rPr>
        <w:t xml:space="preserve"> verwickelt waren, hohe Wellen schlug, schockierte Anfang der 60er ein weiterer Rotlicht-Skandal die britische Gesellschaft. Sensationsjournalisten stürzten sich auf den aufsehenerregenden Scheidungsprozess der bürgerlichen Ethel Margaret </w:t>
      </w:r>
      <w:proofErr w:type="spellStart"/>
      <w:r w:rsidRPr="001C1F71">
        <w:rPr>
          <w:rFonts w:cstheme="minorHAnsi"/>
          <w:lang w:val="de-DE"/>
        </w:rPr>
        <w:t>Whigham</w:t>
      </w:r>
      <w:proofErr w:type="spellEnd"/>
      <w:r w:rsidRPr="001C1F71">
        <w:rPr>
          <w:rFonts w:cstheme="minorHAnsi"/>
          <w:lang w:val="de-DE"/>
        </w:rPr>
        <w:t xml:space="preserve"> und de</w:t>
      </w:r>
      <w:r w:rsidR="007F1A4F">
        <w:rPr>
          <w:rFonts w:cstheme="minorHAnsi"/>
          <w:lang w:val="de-DE"/>
        </w:rPr>
        <w:t xml:space="preserve">s </w:t>
      </w:r>
      <w:r w:rsidRPr="001C1F71">
        <w:rPr>
          <w:rFonts w:cstheme="minorHAnsi"/>
          <w:lang w:val="de-DE"/>
        </w:rPr>
        <w:t>Herzog</w:t>
      </w:r>
      <w:r w:rsidR="007F1A4F">
        <w:rPr>
          <w:rFonts w:cstheme="minorHAnsi"/>
          <w:lang w:val="de-DE"/>
        </w:rPr>
        <w:t>s</w:t>
      </w:r>
      <w:r w:rsidRPr="001C1F71">
        <w:rPr>
          <w:rFonts w:cstheme="minorHAnsi"/>
          <w:lang w:val="de-DE"/>
        </w:rPr>
        <w:t xml:space="preserve"> von Argyll, Douglas Campbell. Grund für die Trennung war das ausschweifende außereheliche Liebesleben der Frau: Die Herzogin von Argyll hatte angeblich mehr als 80 Liebhaber. Als mehrere anzügliche Polaroid-Bilder auftauchten, war die Yellow Press nicht mehr zu halten. Ein </w:t>
      </w:r>
    </w:p>
    <w:p w14:paraId="1AB92B60" w14:textId="77777777" w:rsidR="001F7F23" w:rsidRPr="001C1F71" w:rsidRDefault="001F7F23" w:rsidP="001C1F71">
      <w:pPr>
        <w:ind w:left="-1418" w:right="-850"/>
        <w:jc w:val="both"/>
        <w:rPr>
          <w:rFonts w:cstheme="minorHAnsi"/>
          <w:lang w:val="de-DE"/>
        </w:rPr>
      </w:pPr>
      <w:r w:rsidRPr="001C1F71">
        <w:rPr>
          <w:rFonts w:cstheme="minorHAnsi"/>
          <w:lang w:val="de-DE"/>
        </w:rPr>
        <w:t>medialer Prozess begann, der die als „</w:t>
      </w:r>
      <w:proofErr w:type="spellStart"/>
      <w:r w:rsidRPr="001C1F71">
        <w:rPr>
          <w:rFonts w:cstheme="minorHAnsi"/>
          <w:lang w:val="de-DE"/>
        </w:rPr>
        <w:t>Dirty</w:t>
      </w:r>
      <w:proofErr w:type="spellEnd"/>
      <w:r w:rsidRPr="001C1F71">
        <w:rPr>
          <w:rFonts w:cstheme="minorHAnsi"/>
          <w:lang w:val="de-DE"/>
        </w:rPr>
        <w:t xml:space="preserve"> Duchess“ angeprangerte Margaret Campbell in den finanziellen</w:t>
      </w:r>
      <w:r w:rsidRPr="001C1F71">
        <w:rPr>
          <w:rFonts w:cstheme="minorHAnsi"/>
          <w:b/>
          <w:bCs/>
          <w:i/>
          <w:iCs/>
          <w:lang w:val="de-DE"/>
        </w:rPr>
        <w:t xml:space="preserve"> </w:t>
      </w:r>
      <w:r w:rsidRPr="001C1F71">
        <w:rPr>
          <w:rFonts w:cstheme="minorHAnsi"/>
          <w:lang w:val="de-DE"/>
        </w:rPr>
        <w:t xml:space="preserve">und gesellschaftlichen Abgrund riss. </w:t>
      </w:r>
    </w:p>
    <w:p w14:paraId="3D8538CF" w14:textId="77777777" w:rsidR="001F7F23" w:rsidRPr="001C1F71" w:rsidRDefault="001F7F23" w:rsidP="001C1F71">
      <w:pPr>
        <w:ind w:left="-1418" w:right="-850"/>
        <w:jc w:val="both"/>
        <w:rPr>
          <w:rFonts w:cstheme="minorHAnsi"/>
          <w:lang w:val="de-DE"/>
        </w:rPr>
      </w:pPr>
    </w:p>
    <w:p w14:paraId="70581B08" w14:textId="44C44253" w:rsidR="00F42EB4" w:rsidRPr="001C1F71" w:rsidRDefault="002D1776" w:rsidP="001C1F71">
      <w:pPr>
        <w:ind w:left="-1418" w:right="-850"/>
        <w:jc w:val="both"/>
        <w:rPr>
          <w:rFonts w:cstheme="minorHAnsi"/>
          <w:lang w:val="de-DE"/>
        </w:rPr>
      </w:pPr>
      <w:r w:rsidRPr="001C1F71">
        <w:rPr>
          <w:rFonts w:cstheme="minorHAnsi"/>
          <w:lang w:val="de-DE"/>
        </w:rPr>
        <w:t xml:space="preserve">Die Kammeroper </w:t>
      </w:r>
      <w:r w:rsidRPr="001C1F71">
        <w:rPr>
          <w:rFonts w:cstheme="minorHAnsi"/>
          <w:i/>
          <w:iCs/>
          <w:lang w:val="de-DE"/>
        </w:rPr>
        <w:t xml:space="preserve">Powder Her Face </w:t>
      </w:r>
      <w:r w:rsidRPr="001C1F71">
        <w:rPr>
          <w:rFonts w:cstheme="minorHAnsi"/>
          <w:lang w:val="de-DE"/>
        </w:rPr>
        <w:t xml:space="preserve">(deutsch: Pudert ihr Gesicht) zeigt die Ereignisse aus einem anderen Blickwinkel: Margaret Campbell wird zur Rebellin, die mit gutbürgerlichen Sitten und Tabus ihrer Zeit bricht. </w:t>
      </w:r>
      <w:r w:rsidR="00F04921" w:rsidRPr="001C1F71">
        <w:rPr>
          <w:rFonts w:cstheme="minorHAnsi"/>
          <w:lang w:val="de-DE"/>
        </w:rPr>
        <w:t xml:space="preserve">Gleichzeitig ist die Oper eine vernichtende Anklage gegen die Doppelmoral der Gesellschaft und den Voyeurismus der Medien, denn wie es der Regisseur Julien </w:t>
      </w:r>
      <w:proofErr w:type="spellStart"/>
      <w:r w:rsidR="00F04921" w:rsidRPr="001C1F71">
        <w:rPr>
          <w:rFonts w:cstheme="minorHAnsi"/>
          <w:lang w:val="de-DE"/>
        </w:rPr>
        <w:t>Chavaz</w:t>
      </w:r>
      <w:proofErr w:type="spellEnd"/>
      <w:r w:rsidR="00F04921" w:rsidRPr="001C1F71">
        <w:rPr>
          <w:rFonts w:cstheme="minorHAnsi"/>
          <w:lang w:val="de-DE"/>
        </w:rPr>
        <w:t xml:space="preserve"> ausdrückt: „Zwar hatte die </w:t>
      </w:r>
      <w:r w:rsidR="00F04921" w:rsidRPr="00915729">
        <w:rPr>
          <w:rFonts w:cstheme="minorHAnsi"/>
          <w:lang w:val="de-DE"/>
        </w:rPr>
        <w:t xml:space="preserve">Herzogin von Argyll viele Liebhaber, es geht jedoch hier vielmehr um ein </w:t>
      </w:r>
      <w:r w:rsidR="00F04921" w:rsidRPr="001C1F71">
        <w:rPr>
          <w:rFonts w:cstheme="minorHAnsi"/>
          <w:lang w:val="de-DE"/>
        </w:rPr>
        <w:t xml:space="preserve">Gerichtsverfahren gegen eine </w:t>
      </w:r>
      <w:r w:rsidR="00F04921" w:rsidRPr="001C1F71">
        <w:rPr>
          <w:rFonts w:cstheme="minorHAnsi"/>
          <w:lang w:val="de-DE"/>
        </w:rPr>
        <w:lastRenderedPageBreak/>
        <w:t xml:space="preserve">Epoche. Eine Epoche, in welcher die Boulevardpresse entsteht und ihre ersten Opfer fordert, indem sie einen Resonanzboden für zerstörerischen Voyeurismus bietet.“ </w:t>
      </w:r>
      <w:r w:rsidRPr="001C1F71">
        <w:rPr>
          <w:rFonts w:cstheme="minorHAnsi"/>
          <w:lang w:val="de-DE"/>
        </w:rPr>
        <w:t xml:space="preserve">Die Oper entstand </w:t>
      </w:r>
      <w:r w:rsidR="001F7F23" w:rsidRPr="001C1F71">
        <w:rPr>
          <w:rFonts w:cstheme="minorHAnsi"/>
          <w:lang w:val="de-DE"/>
        </w:rPr>
        <w:t xml:space="preserve">1995, gerade mal zwei Jahre nach dem Tod </w:t>
      </w:r>
      <w:r w:rsidRPr="001C1F71">
        <w:rPr>
          <w:rFonts w:cstheme="minorHAnsi"/>
          <w:lang w:val="de-DE"/>
        </w:rPr>
        <w:t xml:space="preserve">von </w:t>
      </w:r>
      <w:r w:rsidR="00CF5F1F" w:rsidRPr="001C1F71">
        <w:rPr>
          <w:rFonts w:cstheme="minorHAnsi"/>
          <w:lang w:val="de-DE"/>
        </w:rPr>
        <w:t>Margaret</w:t>
      </w:r>
      <w:r w:rsidRPr="001C1F71">
        <w:rPr>
          <w:rFonts w:cstheme="minorHAnsi"/>
          <w:lang w:val="de-DE"/>
        </w:rPr>
        <w:t xml:space="preserve"> Campbell</w:t>
      </w:r>
      <w:r w:rsidR="00CD079F" w:rsidRPr="001C1F71">
        <w:rPr>
          <w:rFonts w:cstheme="minorHAnsi"/>
          <w:lang w:val="de-DE"/>
        </w:rPr>
        <w:t>,</w:t>
      </w:r>
      <w:r w:rsidR="00EB0F24" w:rsidRPr="001C1F71">
        <w:rPr>
          <w:rFonts w:cstheme="minorHAnsi"/>
          <w:lang w:val="de-DE"/>
        </w:rPr>
        <w:t xml:space="preserve"> </w:t>
      </w:r>
      <w:r w:rsidRPr="001C1F71">
        <w:rPr>
          <w:rFonts w:cstheme="minorHAnsi"/>
          <w:lang w:val="de-DE"/>
        </w:rPr>
        <w:t>als Auftragswerk der</w:t>
      </w:r>
      <w:r w:rsidR="001F7F23" w:rsidRPr="001C1F71">
        <w:rPr>
          <w:rFonts w:cstheme="minorHAnsi"/>
          <w:lang w:val="de-DE"/>
        </w:rPr>
        <w:t xml:space="preserve"> Almeida Opera von Islington für das Cheltenham Music Festival</w:t>
      </w:r>
      <w:r w:rsidRPr="001C1F71">
        <w:rPr>
          <w:rFonts w:cstheme="minorHAnsi"/>
          <w:lang w:val="de-DE"/>
        </w:rPr>
        <w:t xml:space="preserve">. </w:t>
      </w:r>
      <w:r w:rsidR="001F7F23" w:rsidRPr="001C1F71">
        <w:rPr>
          <w:rFonts w:cstheme="minorHAnsi"/>
          <w:lang w:val="de-DE"/>
        </w:rPr>
        <w:t xml:space="preserve">Die Kammeroper zu einem Libretto von Philip </w:t>
      </w:r>
      <w:proofErr w:type="spellStart"/>
      <w:r w:rsidR="001F7F23" w:rsidRPr="001C1F71">
        <w:rPr>
          <w:rFonts w:cstheme="minorHAnsi"/>
          <w:lang w:val="de-DE"/>
        </w:rPr>
        <w:t>Hensher</w:t>
      </w:r>
      <w:proofErr w:type="spellEnd"/>
      <w:r w:rsidR="001F7F23" w:rsidRPr="001C1F71">
        <w:rPr>
          <w:rFonts w:cstheme="minorHAnsi"/>
          <w:lang w:val="de-DE"/>
        </w:rPr>
        <w:t xml:space="preserve"> skizziert in sieben annähernd biografischen Episoden das Leben </w:t>
      </w:r>
      <w:r w:rsidR="007F1A4F" w:rsidRPr="001C1F71">
        <w:rPr>
          <w:rFonts w:cstheme="minorHAnsi"/>
          <w:lang w:val="de-DE"/>
        </w:rPr>
        <w:t>d</w:t>
      </w:r>
      <w:r w:rsidR="007F1A4F">
        <w:rPr>
          <w:rFonts w:cstheme="minorHAnsi"/>
          <w:lang w:val="de-DE"/>
        </w:rPr>
        <w:t>er</w:t>
      </w:r>
      <w:r w:rsidR="001F7F23" w:rsidRPr="001C1F71">
        <w:rPr>
          <w:rFonts w:cstheme="minorHAnsi"/>
          <w:lang w:val="de-DE"/>
        </w:rPr>
        <w:t xml:space="preserve"> tragischen Frauengestalt, das 1993 in einem englischen Pflegeheim in Armut endete. </w:t>
      </w:r>
      <w:r w:rsidR="00CD079F" w:rsidRPr="001C1F71">
        <w:rPr>
          <w:rFonts w:cstheme="minorHAnsi"/>
          <w:lang w:val="de-DE"/>
        </w:rPr>
        <w:t>Die Komposition von Thomas Adès unterstützt den komplexen Erzählstrang mit vielschichtigen instrumentalen Texturen und setzt intime Momente fantasievoll und musikalisch gekonnt in Szene. Zitate populärer Musikstile, von Swing bis Tango, vermitteln das Zeitgefühl der Epoche.</w:t>
      </w:r>
      <w:r w:rsidRPr="001C1F71">
        <w:rPr>
          <w:rFonts w:cstheme="minorHAnsi"/>
          <w:lang w:val="de-DE"/>
        </w:rPr>
        <w:t xml:space="preserve"> </w:t>
      </w:r>
    </w:p>
    <w:p w14:paraId="7D82AF93" w14:textId="77777777" w:rsidR="00F04921" w:rsidRPr="001C1F71" w:rsidRDefault="00F04921" w:rsidP="001C1F71">
      <w:pPr>
        <w:ind w:left="-1418" w:right="-850"/>
        <w:jc w:val="both"/>
        <w:rPr>
          <w:rFonts w:cstheme="minorHAnsi"/>
          <w:lang w:val="de-DE"/>
        </w:rPr>
      </w:pPr>
    </w:p>
    <w:p w14:paraId="16A1984A" w14:textId="6E282299" w:rsidR="008A4122" w:rsidRPr="001C1F71" w:rsidRDefault="008A4122" w:rsidP="001C1F71">
      <w:pPr>
        <w:autoSpaceDE w:val="0"/>
        <w:autoSpaceDN w:val="0"/>
        <w:adjustRightInd w:val="0"/>
        <w:ind w:left="-1418" w:right="-709"/>
        <w:jc w:val="both"/>
        <w:rPr>
          <w:rFonts w:ascii="Calibri" w:hAnsi="Calibri" w:cs="Calibri"/>
          <w:lang w:val="de-DE"/>
        </w:rPr>
      </w:pPr>
      <w:r w:rsidRPr="001C1F71">
        <w:rPr>
          <w:rFonts w:cstheme="minorHAnsi"/>
          <w:bCs/>
          <w:lang w:val="de-DE"/>
        </w:rPr>
        <w:t xml:space="preserve">In Bozen </w:t>
      </w:r>
      <w:r w:rsidR="001C5DEC">
        <w:rPr>
          <w:rFonts w:cstheme="minorHAnsi"/>
          <w:bCs/>
          <w:lang w:val="de-DE"/>
        </w:rPr>
        <w:t>ist</w:t>
      </w:r>
      <w:r w:rsidRPr="001C1F71">
        <w:rPr>
          <w:rFonts w:cstheme="minorHAnsi"/>
          <w:bCs/>
          <w:lang w:val="de-DE"/>
        </w:rPr>
        <w:t xml:space="preserve"> </w:t>
      </w:r>
      <w:r w:rsidRPr="001C1F71">
        <w:rPr>
          <w:rFonts w:ascii="Calibri" w:hAnsi="Calibri" w:cs="Calibri"/>
          <w:bCs/>
          <w:i/>
          <w:iCs/>
          <w:lang w:val="de-DE"/>
        </w:rPr>
        <w:t xml:space="preserve">Powder Her Face </w:t>
      </w:r>
      <w:r w:rsidRPr="001C1F71">
        <w:rPr>
          <w:rFonts w:ascii="Calibri" w:hAnsi="Calibri" w:cs="Calibri"/>
          <w:bCs/>
          <w:lang w:val="de-DE"/>
        </w:rPr>
        <w:t xml:space="preserve">in der Inszenierung von </w:t>
      </w:r>
      <w:r w:rsidRPr="001C1F71">
        <w:rPr>
          <w:rFonts w:ascii="Calibri" w:hAnsi="Calibri" w:cs="Calibri"/>
          <w:b/>
          <w:lang w:val="de-DE"/>
        </w:rPr>
        <w:t xml:space="preserve">Neue Oper Freiburg </w:t>
      </w:r>
      <w:r w:rsidR="00553DA2" w:rsidRPr="001C1F71">
        <w:rPr>
          <w:rFonts w:ascii="Calibri" w:hAnsi="Calibri" w:cs="Calibri"/>
          <w:bCs/>
          <w:lang w:val="de-DE"/>
        </w:rPr>
        <w:t xml:space="preserve">(italienische Erstaufführung) </w:t>
      </w:r>
      <w:r w:rsidR="001C5DEC">
        <w:rPr>
          <w:rFonts w:ascii="Calibri" w:hAnsi="Calibri" w:cs="Calibri"/>
          <w:bCs/>
          <w:lang w:val="de-DE"/>
        </w:rPr>
        <w:t>zu sehen</w:t>
      </w:r>
      <w:r w:rsidRPr="001C1F71">
        <w:rPr>
          <w:rFonts w:ascii="Calibri" w:hAnsi="Calibri" w:cs="Calibri"/>
          <w:bCs/>
          <w:lang w:val="de-DE"/>
        </w:rPr>
        <w:t>.</w:t>
      </w:r>
      <w:r w:rsidR="00553DA2" w:rsidRPr="001C1F71">
        <w:rPr>
          <w:rFonts w:ascii="Calibri" w:hAnsi="Calibri" w:cs="Calibri"/>
          <w:bCs/>
          <w:lang w:val="de-DE"/>
        </w:rPr>
        <w:t xml:space="preserve"> </w:t>
      </w:r>
      <w:r w:rsidRPr="001C1F71">
        <w:rPr>
          <w:rFonts w:ascii="Calibri" w:hAnsi="Calibri" w:cs="Calibri"/>
          <w:lang w:val="de-DE"/>
        </w:rPr>
        <w:t xml:space="preserve">Regie </w:t>
      </w:r>
      <w:bookmarkStart w:id="0" w:name="_Hlk88728698"/>
      <w:r w:rsidRPr="001C1F71">
        <w:rPr>
          <w:rFonts w:ascii="Calibri" w:hAnsi="Calibri" w:cs="Calibri"/>
          <w:b/>
          <w:lang w:val="de-DE"/>
        </w:rPr>
        <w:t xml:space="preserve">Julien </w:t>
      </w:r>
      <w:proofErr w:type="spellStart"/>
      <w:r w:rsidRPr="001C1F71">
        <w:rPr>
          <w:rFonts w:ascii="Calibri" w:hAnsi="Calibri" w:cs="Calibri"/>
          <w:b/>
          <w:lang w:val="de-DE"/>
        </w:rPr>
        <w:t>Chavaz</w:t>
      </w:r>
      <w:bookmarkEnd w:id="0"/>
      <w:proofErr w:type="spellEnd"/>
      <w:r w:rsidRPr="001C1F71">
        <w:rPr>
          <w:rFonts w:ascii="Calibri" w:hAnsi="Calibri" w:cs="Calibri"/>
          <w:bCs/>
          <w:lang w:val="de-DE"/>
        </w:rPr>
        <w:t xml:space="preserve">. </w:t>
      </w:r>
      <w:r w:rsidRPr="001C1F71">
        <w:rPr>
          <w:rFonts w:ascii="Calibri" w:hAnsi="Calibri" w:cs="Calibri"/>
          <w:lang w:val="de-DE"/>
        </w:rPr>
        <w:t xml:space="preserve">Bühnenbild </w:t>
      </w:r>
      <w:r w:rsidRPr="001C1F71">
        <w:rPr>
          <w:rFonts w:ascii="Calibri" w:hAnsi="Calibri" w:cs="Calibri"/>
          <w:b/>
          <w:lang w:val="de-DE"/>
        </w:rPr>
        <w:t>Anneliese Neudecker</w:t>
      </w:r>
      <w:r w:rsidRPr="001C1F71">
        <w:rPr>
          <w:rFonts w:ascii="Calibri" w:hAnsi="Calibri" w:cs="Calibri"/>
          <w:bCs/>
          <w:lang w:val="de-DE"/>
        </w:rPr>
        <w:t xml:space="preserve">. </w:t>
      </w:r>
      <w:r w:rsidRPr="001C1F71">
        <w:rPr>
          <w:rFonts w:ascii="Calibri" w:hAnsi="Calibri" w:cs="Calibri"/>
          <w:lang w:val="de-DE"/>
        </w:rPr>
        <w:t xml:space="preserve">Kostüme </w:t>
      </w:r>
      <w:r w:rsidRPr="001C1F71">
        <w:rPr>
          <w:rFonts w:ascii="Calibri" w:hAnsi="Calibri" w:cs="Calibri"/>
          <w:b/>
          <w:lang w:val="de-DE"/>
        </w:rPr>
        <w:t>Severine Besson</w:t>
      </w:r>
      <w:r w:rsidRPr="001C1F71">
        <w:rPr>
          <w:rFonts w:ascii="Calibri" w:hAnsi="Calibri" w:cs="Calibri"/>
          <w:bCs/>
          <w:lang w:val="de-DE"/>
        </w:rPr>
        <w:t xml:space="preserve">. </w:t>
      </w:r>
      <w:proofErr w:type="spellStart"/>
      <w:r w:rsidRPr="001C1F71">
        <w:rPr>
          <w:rFonts w:ascii="Calibri" w:hAnsi="Calibri" w:cs="Calibri"/>
          <w:lang w:val="de-DE"/>
        </w:rPr>
        <w:t>Lighting</w:t>
      </w:r>
      <w:proofErr w:type="spellEnd"/>
      <w:r w:rsidRPr="001C1F71">
        <w:rPr>
          <w:rFonts w:ascii="Calibri" w:hAnsi="Calibri" w:cs="Calibri"/>
          <w:lang w:val="de-DE"/>
        </w:rPr>
        <w:t xml:space="preserve"> design</w:t>
      </w:r>
      <w:r w:rsidRPr="001C1F71">
        <w:rPr>
          <w:rFonts w:ascii="Calibri" w:hAnsi="Calibri" w:cs="Calibri"/>
          <w:b/>
          <w:lang w:val="de-DE"/>
        </w:rPr>
        <w:t xml:space="preserve"> </w:t>
      </w:r>
      <w:proofErr w:type="spellStart"/>
      <w:r w:rsidRPr="001C1F71">
        <w:rPr>
          <w:rFonts w:ascii="Calibri" w:hAnsi="Calibri" w:cs="Calibri"/>
          <w:b/>
          <w:lang w:val="de-DE"/>
        </w:rPr>
        <w:t>Eloi</w:t>
      </w:r>
      <w:proofErr w:type="spellEnd"/>
      <w:r w:rsidRPr="001C1F71">
        <w:rPr>
          <w:rFonts w:ascii="Calibri" w:hAnsi="Calibri" w:cs="Calibri"/>
          <w:b/>
          <w:lang w:val="de-DE"/>
        </w:rPr>
        <w:t xml:space="preserve"> </w:t>
      </w:r>
      <w:proofErr w:type="spellStart"/>
      <w:r w:rsidRPr="001C1F71">
        <w:rPr>
          <w:rFonts w:ascii="Calibri" w:hAnsi="Calibri" w:cs="Calibri"/>
          <w:b/>
          <w:lang w:val="de-DE"/>
        </w:rPr>
        <w:t>Gianini</w:t>
      </w:r>
      <w:proofErr w:type="spellEnd"/>
      <w:r w:rsidRPr="001C1F71">
        <w:rPr>
          <w:rFonts w:ascii="Calibri" w:hAnsi="Calibri" w:cs="Calibri"/>
          <w:b/>
          <w:lang w:val="de-DE"/>
        </w:rPr>
        <w:t xml:space="preserve">. Haydn Orchester von Bozen und Trient </w:t>
      </w:r>
      <w:r w:rsidRPr="001C1F71">
        <w:rPr>
          <w:rFonts w:ascii="Calibri" w:hAnsi="Calibri" w:cs="Calibri"/>
          <w:bCs/>
          <w:lang w:val="de-DE"/>
        </w:rPr>
        <w:t xml:space="preserve">unter der Leitung von </w:t>
      </w:r>
      <w:r w:rsidRPr="001C1F71">
        <w:rPr>
          <w:rFonts w:ascii="Calibri" w:hAnsi="Calibri" w:cs="Calibri"/>
          <w:b/>
          <w:lang w:val="de-DE"/>
        </w:rPr>
        <w:t>Timothy Redmond</w:t>
      </w:r>
      <w:r w:rsidRPr="001C1F71">
        <w:rPr>
          <w:rFonts w:ascii="Calibri" w:hAnsi="Calibri" w:cs="Calibri"/>
          <w:bCs/>
          <w:lang w:val="de-DE"/>
        </w:rPr>
        <w:t xml:space="preserve">. Darsteller: </w:t>
      </w:r>
      <w:r w:rsidRPr="001C1F71">
        <w:rPr>
          <w:rFonts w:ascii="Calibri" w:hAnsi="Calibri" w:cs="Calibri"/>
          <w:b/>
          <w:lang w:val="de-DE"/>
        </w:rPr>
        <w:t xml:space="preserve">Sophie </w:t>
      </w:r>
      <w:proofErr w:type="spellStart"/>
      <w:r w:rsidRPr="001C1F71">
        <w:rPr>
          <w:rFonts w:ascii="Calibri" w:hAnsi="Calibri" w:cs="Calibri"/>
          <w:b/>
          <w:lang w:val="de-DE"/>
        </w:rPr>
        <w:t>Marilley</w:t>
      </w:r>
      <w:proofErr w:type="spellEnd"/>
      <w:r w:rsidRPr="001C1F71">
        <w:rPr>
          <w:rFonts w:ascii="Calibri" w:hAnsi="Calibri" w:cs="Calibri"/>
          <w:bCs/>
          <w:lang w:val="de-DE"/>
        </w:rPr>
        <w:t xml:space="preserve"> (Die Herzogin), </w:t>
      </w:r>
      <w:r w:rsidRPr="001C1F71">
        <w:rPr>
          <w:rFonts w:ascii="Calibri" w:hAnsi="Calibri" w:cs="Calibri"/>
          <w:b/>
          <w:lang w:val="de-DE"/>
        </w:rPr>
        <w:t>Timur</w:t>
      </w:r>
      <w:r w:rsidRPr="001C1F71">
        <w:rPr>
          <w:rFonts w:ascii="Calibri" w:hAnsi="Calibri" w:cs="Calibri"/>
          <w:bCs/>
          <w:lang w:val="de-DE"/>
        </w:rPr>
        <w:t xml:space="preserve"> (</w:t>
      </w:r>
      <w:r w:rsidRPr="001C1F71">
        <w:rPr>
          <w:rFonts w:ascii="Calibri" w:hAnsi="Calibri" w:cs="Calibri"/>
          <w:lang w:val="de-DE"/>
        </w:rPr>
        <w:t xml:space="preserve">Der Elektriker, Salonlöwe, Kellner, Priester, Neugieriger, Lieferant), </w:t>
      </w:r>
      <w:r w:rsidRPr="001C1F71">
        <w:rPr>
          <w:rFonts w:ascii="Calibri" w:hAnsi="Calibri" w:cs="Calibri"/>
          <w:b/>
          <w:lang w:val="de-DE"/>
        </w:rPr>
        <w:t>Alison Scherzer</w:t>
      </w:r>
      <w:r w:rsidRPr="001C1F71">
        <w:rPr>
          <w:rFonts w:ascii="Calibri" w:hAnsi="Calibri" w:cs="Calibri"/>
          <w:lang w:val="de-DE"/>
        </w:rPr>
        <w:t xml:space="preserve"> (Das Zimmermädchen, die Vertraute, Mätresse, Neugierige, Skandalreporterin) und</w:t>
      </w:r>
      <w:r w:rsidRPr="001C1F71">
        <w:rPr>
          <w:rFonts w:ascii="Calibri" w:hAnsi="Calibri" w:cs="Calibri"/>
          <w:b/>
          <w:lang w:val="de-DE"/>
        </w:rPr>
        <w:t xml:space="preserve"> Graeme </w:t>
      </w:r>
      <w:proofErr w:type="spellStart"/>
      <w:r w:rsidRPr="001C1F71">
        <w:rPr>
          <w:rFonts w:ascii="Calibri" w:hAnsi="Calibri" w:cs="Calibri"/>
          <w:b/>
          <w:lang w:val="de-DE"/>
        </w:rPr>
        <w:t>Danby</w:t>
      </w:r>
      <w:proofErr w:type="spellEnd"/>
      <w:r w:rsidRPr="001C1F71">
        <w:rPr>
          <w:rFonts w:ascii="Calibri" w:hAnsi="Calibri" w:cs="Calibri"/>
          <w:bCs/>
          <w:lang w:val="de-DE"/>
        </w:rPr>
        <w:t xml:space="preserve"> (D</w:t>
      </w:r>
      <w:r w:rsidRPr="001C1F71">
        <w:rPr>
          <w:rFonts w:ascii="Calibri" w:hAnsi="Calibri" w:cs="Calibri"/>
          <w:lang w:val="de-DE"/>
        </w:rPr>
        <w:t xml:space="preserve">er Hoteldirektor, Herzog, Wäscher, Gast). </w:t>
      </w:r>
    </w:p>
    <w:p w14:paraId="212D4210" w14:textId="77777777" w:rsidR="00292BAB" w:rsidRPr="001C1F71" w:rsidRDefault="00292BAB" w:rsidP="001C1F71">
      <w:pPr>
        <w:pStyle w:val="Nessunaspaziatura"/>
        <w:ind w:left="-1418" w:right="-850"/>
        <w:jc w:val="both"/>
        <w:rPr>
          <w:rFonts w:ascii="Calibri" w:hAnsi="Calibri" w:cs="Calibri"/>
          <w:lang w:val="de-DE"/>
        </w:rPr>
      </w:pPr>
    </w:p>
    <w:p w14:paraId="4FAF9D0A" w14:textId="57A46FBF" w:rsidR="003D1FF8" w:rsidRPr="001C1F71" w:rsidRDefault="009E6D8C" w:rsidP="001C1F71">
      <w:pPr>
        <w:pStyle w:val="Nessunaspaziatura"/>
        <w:ind w:left="-1418"/>
        <w:jc w:val="both"/>
        <w:rPr>
          <w:rFonts w:asciiTheme="minorHAnsi" w:hAnsiTheme="minorHAnsi" w:cstheme="minorHAnsi"/>
          <w:b/>
          <w:bCs/>
          <w:lang w:val="de-DE"/>
        </w:rPr>
      </w:pPr>
      <w:r w:rsidRPr="001C1F71">
        <w:rPr>
          <w:rFonts w:asciiTheme="minorHAnsi" w:hAnsiTheme="minorHAnsi" w:cstheme="minorHAnsi"/>
          <w:b/>
          <w:bCs/>
          <w:lang w:val="de-DE"/>
        </w:rPr>
        <w:t>Thomas Ad</w:t>
      </w:r>
      <w:r w:rsidR="00FC5A9C" w:rsidRPr="001C1F71">
        <w:rPr>
          <w:rFonts w:asciiTheme="minorHAnsi" w:hAnsiTheme="minorHAnsi" w:cstheme="minorHAnsi"/>
          <w:b/>
          <w:bCs/>
          <w:lang w:val="de-DE"/>
        </w:rPr>
        <w:t>è</w:t>
      </w:r>
      <w:r w:rsidR="003D1FF8" w:rsidRPr="001C1F71">
        <w:rPr>
          <w:rFonts w:asciiTheme="minorHAnsi" w:hAnsiTheme="minorHAnsi" w:cstheme="minorHAnsi"/>
          <w:b/>
          <w:bCs/>
          <w:lang w:val="de-DE"/>
        </w:rPr>
        <w:t>s</w:t>
      </w:r>
    </w:p>
    <w:p w14:paraId="3BFF4174" w14:textId="04A7C186" w:rsidR="00FC5A9C" w:rsidRPr="001C1F71" w:rsidRDefault="00FC5A9C" w:rsidP="001C1F71">
      <w:pPr>
        <w:pStyle w:val="Nessunaspaziatura"/>
        <w:ind w:left="-1418" w:right="-850"/>
        <w:jc w:val="both"/>
        <w:rPr>
          <w:rFonts w:asciiTheme="minorHAnsi" w:hAnsiTheme="minorHAnsi" w:cstheme="minorHAnsi"/>
          <w:lang w:val="de-DE"/>
        </w:rPr>
      </w:pPr>
      <w:r w:rsidRPr="001C1F71">
        <w:rPr>
          <w:rFonts w:asciiTheme="minorHAnsi" w:hAnsiTheme="minorHAnsi" w:cstheme="minorHAnsi"/>
          <w:lang w:val="de-DE"/>
        </w:rPr>
        <w:t xml:space="preserve">Der 1971 in London geborene Komponist, Pianist und Dirigent absolvierte seine Studien an der Guildhall School </w:t>
      </w:r>
      <w:proofErr w:type="spellStart"/>
      <w:r w:rsidRPr="001C1F71">
        <w:rPr>
          <w:rFonts w:asciiTheme="minorHAnsi" w:hAnsiTheme="minorHAnsi" w:cstheme="minorHAnsi"/>
          <w:lang w:val="de-DE"/>
        </w:rPr>
        <w:t>of</w:t>
      </w:r>
      <w:proofErr w:type="spellEnd"/>
      <w:r w:rsidRPr="001C1F71">
        <w:rPr>
          <w:rFonts w:asciiTheme="minorHAnsi" w:hAnsiTheme="minorHAnsi" w:cstheme="minorHAnsi"/>
          <w:lang w:val="de-DE"/>
        </w:rPr>
        <w:t xml:space="preserve"> Music &amp; Drama und am </w:t>
      </w:r>
      <w:proofErr w:type="spellStart"/>
      <w:r w:rsidRPr="001C1F71">
        <w:rPr>
          <w:rFonts w:asciiTheme="minorHAnsi" w:hAnsiTheme="minorHAnsi" w:cstheme="minorHAnsi"/>
          <w:lang w:val="de-DE"/>
        </w:rPr>
        <w:t>King's</w:t>
      </w:r>
      <w:proofErr w:type="spellEnd"/>
      <w:r w:rsidRPr="001C1F71">
        <w:rPr>
          <w:rFonts w:asciiTheme="minorHAnsi" w:hAnsiTheme="minorHAnsi" w:cstheme="minorHAnsi"/>
          <w:lang w:val="de-DE"/>
        </w:rPr>
        <w:t xml:space="preserve"> College in Cambridge. Später war er künstlerischer Leiter der Birmingham Contemporary Music Group und wurde </w:t>
      </w:r>
      <w:r w:rsidR="00B9581C" w:rsidRPr="001C1F71">
        <w:rPr>
          <w:rFonts w:asciiTheme="minorHAnsi" w:hAnsiTheme="minorHAnsi" w:cstheme="minorHAnsi"/>
          <w:lang w:val="de-DE"/>
        </w:rPr>
        <w:t>Professor für Komposition</w:t>
      </w:r>
      <w:r w:rsidRPr="001C1F71">
        <w:rPr>
          <w:rFonts w:asciiTheme="minorHAnsi" w:hAnsiTheme="minorHAnsi" w:cstheme="minorHAnsi"/>
          <w:lang w:val="de-DE"/>
        </w:rPr>
        <w:t xml:space="preserve"> an der Royal Academy </w:t>
      </w:r>
      <w:proofErr w:type="spellStart"/>
      <w:r w:rsidRPr="001C1F71">
        <w:rPr>
          <w:rFonts w:asciiTheme="minorHAnsi" w:hAnsiTheme="minorHAnsi" w:cstheme="minorHAnsi"/>
          <w:lang w:val="de-DE"/>
        </w:rPr>
        <w:t>of</w:t>
      </w:r>
      <w:proofErr w:type="spellEnd"/>
      <w:r w:rsidRPr="001C1F71">
        <w:rPr>
          <w:rFonts w:asciiTheme="minorHAnsi" w:hAnsiTheme="minorHAnsi" w:cstheme="minorHAnsi"/>
          <w:lang w:val="de-DE"/>
        </w:rPr>
        <w:t xml:space="preserve"> Music. Er komponierte Opern, symphonische Werke und für Kammerensembles. Zu seinen Kompositionen gehören </w:t>
      </w:r>
      <w:r w:rsidR="00B9581C" w:rsidRPr="001C1F71">
        <w:rPr>
          <w:rFonts w:asciiTheme="minorHAnsi" w:hAnsiTheme="minorHAnsi" w:cstheme="minorHAnsi"/>
          <w:lang w:val="de-DE"/>
        </w:rPr>
        <w:t xml:space="preserve">die Opern </w:t>
      </w:r>
      <w:r w:rsidRPr="001C1F71">
        <w:rPr>
          <w:rFonts w:asciiTheme="minorHAnsi" w:hAnsiTheme="minorHAnsi" w:cstheme="minorHAnsi"/>
          <w:i/>
          <w:iCs/>
          <w:lang w:val="de-DE"/>
        </w:rPr>
        <w:t>Powder Her Face</w:t>
      </w:r>
      <w:r w:rsidRPr="001C1F71">
        <w:rPr>
          <w:rFonts w:asciiTheme="minorHAnsi" w:hAnsiTheme="minorHAnsi" w:cstheme="minorHAnsi"/>
          <w:lang w:val="de-DE"/>
        </w:rPr>
        <w:t xml:space="preserve"> (1995), </w:t>
      </w:r>
      <w:r w:rsidRPr="001C1F71">
        <w:rPr>
          <w:rFonts w:asciiTheme="minorHAnsi" w:hAnsiTheme="minorHAnsi" w:cstheme="minorHAnsi"/>
          <w:i/>
          <w:iCs/>
          <w:lang w:val="de-DE"/>
        </w:rPr>
        <w:t>The Tempest</w:t>
      </w:r>
      <w:r w:rsidRPr="001C1F71">
        <w:rPr>
          <w:rFonts w:asciiTheme="minorHAnsi" w:hAnsiTheme="minorHAnsi" w:cstheme="minorHAnsi"/>
          <w:lang w:val="de-DE"/>
        </w:rPr>
        <w:t xml:space="preserve"> (2004) und </w:t>
      </w:r>
      <w:r w:rsidRPr="001C1F71">
        <w:rPr>
          <w:rFonts w:asciiTheme="minorHAnsi" w:hAnsiTheme="minorHAnsi" w:cstheme="minorHAnsi"/>
          <w:i/>
          <w:iCs/>
          <w:lang w:val="de-DE"/>
        </w:rPr>
        <w:t xml:space="preserve">The </w:t>
      </w:r>
      <w:proofErr w:type="spellStart"/>
      <w:r w:rsidRPr="001C1F71">
        <w:rPr>
          <w:rFonts w:asciiTheme="minorHAnsi" w:hAnsiTheme="minorHAnsi" w:cstheme="minorHAnsi"/>
          <w:i/>
          <w:iCs/>
          <w:lang w:val="de-DE"/>
        </w:rPr>
        <w:t>Exterminating</w:t>
      </w:r>
      <w:proofErr w:type="spellEnd"/>
      <w:r w:rsidRPr="001C1F71">
        <w:rPr>
          <w:rFonts w:asciiTheme="minorHAnsi" w:hAnsiTheme="minorHAnsi" w:cstheme="minorHAnsi"/>
          <w:i/>
          <w:iCs/>
          <w:lang w:val="de-DE"/>
        </w:rPr>
        <w:t xml:space="preserve"> Angel</w:t>
      </w:r>
      <w:r w:rsidRPr="001C1F71">
        <w:rPr>
          <w:rFonts w:asciiTheme="minorHAnsi" w:hAnsiTheme="minorHAnsi" w:cstheme="minorHAnsi"/>
          <w:lang w:val="de-DE"/>
        </w:rPr>
        <w:t xml:space="preserve"> (2016), eine Adaption des gleichnamigen surrealistischen Films von Luis Buñuel, sowie mehrere Orchesterstücke,</w:t>
      </w:r>
      <w:r w:rsidR="00B532F8">
        <w:rPr>
          <w:rFonts w:asciiTheme="minorHAnsi" w:hAnsiTheme="minorHAnsi" w:cstheme="minorHAnsi"/>
          <w:lang w:val="de-DE"/>
        </w:rPr>
        <w:t xml:space="preserve"> wie</w:t>
      </w:r>
      <w:r w:rsidRPr="001C1F71">
        <w:rPr>
          <w:rFonts w:asciiTheme="minorHAnsi" w:hAnsiTheme="minorHAnsi" w:cstheme="minorHAnsi"/>
          <w:lang w:val="de-DE"/>
        </w:rPr>
        <w:t xml:space="preserve"> </w:t>
      </w:r>
      <w:proofErr w:type="spellStart"/>
      <w:r w:rsidRPr="001C1F71">
        <w:rPr>
          <w:rFonts w:asciiTheme="minorHAnsi" w:hAnsiTheme="minorHAnsi" w:cstheme="minorHAnsi"/>
          <w:i/>
          <w:iCs/>
          <w:lang w:val="de-DE"/>
        </w:rPr>
        <w:t>Asyla</w:t>
      </w:r>
      <w:proofErr w:type="spellEnd"/>
      <w:r w:rsidRPr="001C1F71">
        <w:rPr>
          <w:rFonts w:asciiTheme="minorHAnsi" w:hAnsiTheme="minorHAnsi" w:cstheme="minorHAnsi"/>
          <w:lang w:val="de-DE"/>
        </w:rPr>
        <w:t xml:space="preserve"> (1997), </w:t>
      </w:r>
      <w:proofErr w:type="spellStart"/>
      <w:r w:rsidRPr="001C1F71">
        <w:rPr>
          <w:rFonts w:asciiTheme="minorHAnsi" w:hAnsiTheme="minorHAnsi" w:cstheme="minorHAnsi"/>
          <w:i/>
          <w:iCs/>
          <w:lang w:val="de-DE"/>
        </w:rPr>
        <w:t>Tevot</w:t>
      </w:r>
      <w:proofErr w:type="spellEnd"/>
      <w:r w:rsidRPr="001C1F71">
        <w:rPr>
          <w:rFonts w:asciiTheme="minorHAnsi" w:hAnsiTheme="minorHAnsi" w:cstheme="minorHAnsi"/>
          <w:lang w:val="de-DE"/>
        </w:rPr>
        <w:t xml:space="preserve"> (2007) und </w:t>
      </w:r>
      <w:r w:rsidRPr="001C1F71">
        <w:rPr>
          <w:rFonts w:asciiTheme="minorHAnsi" w:hAnsiTheme="minorHAnsi" w:cstheme="minorHAnsi"/>
          <w:i/>
          <w:iCs/>
          <w:lang w:val="de-DE"/>
        </w:rPr>
        <w:t>In Seven Days</w:t>
      </w:r>
      <w:r w:rsidRPr="001C1F71">
        <w:rPr>
          <w:rFonts w:asciiTheme="minorHAnsi" w:hAnsiTheme="minorHAnsi" w:cstheme="minorHAnsi"/>
          <w:lang w:val="de-DE"/>
        </w:rPr>
        <w:t xml:space="preserve"> (2008). Im Jahr 2007 widmete ihm das </w:t>
      </w:r>
      <w:proofErr w:type="spellStart"/>
      <w:r w:rsidRPr="001C1F71">
        <w:rPr>
          <w:rFonts w:asciiTheme="minorHAnsi" w:hAnsiTheme="minorHAnsi" w:cstheme="minorHAnsi"/>
          <w:lang w:val="de-DE"/>
        </w:rPr>
        <w:t>Barbican</w:t>
      </w:r>
      <w:proofErr w:type="spellEnd"/>
      <w:r w:rsidRPr="001C1F71">
        <w:rPr>
          <w:rFonts w:asciiTheme="minorHAnsi" w:hAnsiTheme="minorHAnsi" w:cstheme="minorHAnsi"/>
          <w:lang w:val="de-DE"/>
        </w:rPr>
        <w:t xml:space="preserve"> Arts </w:t>
      </w:r>
      <w:proofErr w:type="spellStart"/>
      <w:r w:rsidRPr="001C1F71">
        <w:rPr>
          <w:rFonts w:asciiTheme="minorHAnsi" w:hAnsiTheme="minorHAnsi" w:cstheme="minorHAnsi"/>
          <w:lang w:val="de-DE"/>
        </w:rPr>
        <w:t>Centre</w:t>
      </w:r>
      <w:proofErr w:type="spellEnd"/>
      <w:r w:rsidRPr="001C1F71">
        <w:rPr>
          <w:rFonts w:asciiTheme="minorHAnsi" w:hAnsiTheme="minorHAnsi" w:cstheme="minorHAnsi"/>
          <w:lang w:val="de-DE"/>
        </w:rPr>
        <w:t xml:space="preserve"> in London eine Retrospektive, </w:t>
      </w:r>
      <w:r w:rsidR="00B532F8">
        <w:rPr>
          <w:rFonts w:asciiTheme="minorHAnsi" w:hAnsiTheme="minorHAnsi" w:cstheme="minorHAnsi"/>
          <w:lang w:val="de-DE"/>
        </w:rPr>
        <w:t xml:space="preserve">und </w:t>
      </w:r>
      <w:r w:rsidRPr="001C1F71">
        <w:rPr>
          <w:rFonts w:asciiTheme="minorHAnsi" w:hAnsiTheme="minorHAnsi" w:cstheme="minorHAnsi"/>
          <w:lang w:val="de-DE"/>
        </w:rPr>
        <w:t xml:space="preserve">2009 stand er im Mittelpunkt des vom </w:t>
      </w:r>
      <w:r w:rsidR="00196460" w:rsidRPr="001C1F71">
        <w:rPr>
          <w:rFonts w:asciiTheme="minorHAnsi" w:hAnsiTheme="minorHAnsi" w:cstheme="minorHAnsi"/>
          <w:lang w:val="de-DE"/>
        </w:rPr>
        <w:t xml:space="preserve">Royal Stockholm Philharmonic Orchestra </w:t>
      </w:r>
      <w:r w:rsidRPr="001C1F71">
        <w:rPr>
          <w:rFonts w:asciiTheme="minorHAnsi" w:hAnsiTheme="minorHAnsi" w:cstheme="minorHAnsi"/>
          <w:lang w:val="de-DE"/>
        </w:rPr>
        <w:t xml:space="preserve">organisierten jährlichen Komponistenfestivals. Er </w:t>
      </w:r>
      <w:r w:rsidR="00B9581C" w:rsidRPr="001C1F71">
        <w:rPr>
          <w:rFonts w:asciiTheme="minorHAnsi" w:hAnsiTheme="minorHAnsi" w:cstheme="minorHAnsi"/>
          <w:lang w:val="de-DE"/>
        </w:rPr>
        <w:t>erhielt</w:t>
      </w:r>
      <w:r w:rsidRPr="001C1F71">
        <w:rPr>
          <w:rFonts w:asciiTheme="minorHAnsi" w:hAnsiTheme="minorHAnsi" w:cstheme="minorHAnsi"/>
          <w:lang w:val="de-DE"/>
        </w:rPr>
        <w:t xml:space="preserve"> </w:t>
      </w:r>
      <w:r w:rsidR="00B9581C" w:rsidRPr="001C1F71">
        <w:rPr>
          <w:rFonts w:asciiTheme="minorHAnsi" w:hAnsiTheme="minorHAnsi" w:cstheme="minorHAnsi"/>
          <w:lang w:val="de-DE"/>
        </w:rPr>
        <w:t>zahlreiche</w:t>
      </w:r>
      <w:r w:rsidRPr="001C1F71">
        <w:rPr>
          <w:rFonts w:asciiTheme="minorHAnsi" w:hAnsiTheme="minorHAnsi" w:cstheme="minorHAnsi"/>
          <w:lang w:val="de-DE"/>
        </w:rPr>
        <w:t xml:space="preserve"> Auszeichnungen, darunter den </w:t>
      </w:r>
      <w:proofErr w:type="spellStart"/>
      <w:r w:rsidRPr="001C1F71">
        <w:rPr>
          <w:rFonts w:asciiTheme="minorHAnsi" w:hAnsiTheme="minorHAnsi" w:cstheme="minorHAnsi"/>
          <w:lang w:val="de-DE"/>
        </w:rPr>
        <w:t>Grawemeyer</w:t>
      </w:r>
      <w:proofErr w:type="spellEnd"/>
      <w:r w:rsidRPr="001C1F71">
        <w:rPr>
          <w:rFonts w:asciiTheme="minorHAnsi" w:hAnsiTheme="minorHAnsi" w:cstheme="minorHAnsi"/>
          <w:lang w:val="de-DE"/>
        </w:rPr>
        <w:t xml:space="preserve"> Award im Jahr 2000.</w:t>
      </w:r>
    </w:p>
    <w:p w14:paraId="17F0BF28" w14:textId="77777777" w:rsidR="001C1F71" w:rsidRPr="001C1F71" w:rsidRDefault="001C1F71" w:rsidP="001C1F71">
      <w:pPr>
        <w:pStyle w:val="Nessunaspaziatura"/>
        <w:ind w:left="-1418" w:right="-850"/>
        <w:jc w:val="both"/>
        <w:rPr>
          <w:rFonts w:asciiTheme="minorHAnsi" w:hAnsiTheme="minorHAnsi" w:cstheme="minorHAnsi"/>
          <w:lang w:val="de-DE"/>
        </w:rPr>
      </w:pPr>
    </w:p>
    <w:p w14:paraId="063AE394" w14:textId="452787A4" w:rsidR="00431153" w:rsidRPr="001C1F71" w:rsidRDefault="00CF5F1F" w:rsidP="001C1F71">
      <w:pPr>
        <w:tabs>
          <w:tab w:val="left" w:pos="9639"/>
        </w:tabs>
        <w:ind w:left="-1418" w:right="-709"/>
        <w:jc w:val="both"/>
        <w:rPr>
          <w:rFonts w:ascii="Calibri" w:hAnsi="Calibri" w:cs="Calibri"/>
          <w:b/>
          <w:bCs/>
          <w:color w:val="0000FF"/>
          <w:u w:val="single"/>
        </w:rPr>
      </w:pPr>
      <w:hyperlink r:id="rId8" w:history="1">
        <w:r w:rsidR="007A047B" w:rsidRPr="001C1F71">
          <w:rPr>
            <w:rStyle w:val="Collegamentoipertestuale"/>
            <w:rFonts w:ascii="Calibri" w:hAnsi="Calibri" w:cs="Calibri"/>
            <w:b/>
            <w:bCs/>
          </w:rPr>
          <w:t>www.haydn.it</w:t>
        </w:r>
      </w:hyperlink>
    </w:p>
    <w:sectPr w:rsidR="00431153" w:rsidRPr="001C1F71" w:rsidSect="00322EA5">
      <w:headerReference w:type="even" r:id="rId9"/>
      <w:headerReference w:type="default" r:id="rId10"/>
      <w:headerReference w:type="first" r:id="rId11"/>
      <w:pgSz w:w="11900" w:h="16840"/>
      <w:pgMar w:top="1418" w:right="1835" w:bottom="1134" w:left="24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4D4E" w14:textId="77777777" w:rsidR="00772DFA" w:rsidRDefault="00772DFA" w:rsidP="00962D4D">
      <w:r>
        <w:separator/>
      </w:r>
    </w:p>
  </w:endnote>
  <w:endnote w:type="continuationSeparator" w:id="0">
    <w:p w14:paraId="1B276341" w14:textId="77777777" w:rsidR="00772DFA" w:rsidRDefault="00772DFA"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TradeGothic LT Light">
    <w:altName w:val="Calibri"/>
    <w:panose1 w:val="02000503020000020004"/>
    <w:charset w:val="00"/>
    <w:family w:val="auto"/>
    <w:pitch w:val="variable"/>
    <w:sig w:usb0="80000027" w:usb1="00000000" w:usb2="00000000" w:usb3="00000000" w:csb0="00000001" w:csb1="00000000"/>
  </w:font>
  <w:font w:name="Liberation Serif">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A3C0F" w14:textId="77777777" w:rsidR="00772DFA" w:rsidRDefault="00772DFA" w:rsidP="00962D4D">
      <w:r>
        <w:separator/>
      </w:r>
    </w:p>
  </w:footnote>
  <w:footnote w:type="continuationSeparator" w:id="0">
    <w:p w14:paraId="7F941232" w14:textId="77777777" w:rsidR="00772DFA" w:rsidRDefault="00772DFA"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CF5F1F">
    <w:pPr>
      <w:pStyle w:val="Intestazione"/>
    </w:pPr>
    <w:r>
      <w:rPr>
        <w:noProof/>
      </w:rPr>
      <w:pict w14:anchorId="392A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1027"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Intestazion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CF5F1F">
    <w:pPr>
      <w:pStyle w:val="Intestazione"/>
    </w:pPr>
    <w:r>
      <w:rPr>
        <w:noProof/>
      </w:rPr>
      <w:pict w14:anchorId="61A77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1025"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15EC"/>
    <w:multiLevelType w:val="hybridMultilevel"/>
    <w:tmpl w:val="C5BAFD22"/>
    <w:lvl w:ilvl="0" w:tplc="79FE84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1D6F51"/>
    <w:multiLevelType w:val="hybridMultilevel"/>
    <w:tmpl w:val="B20CF55C"/>
    <w:lvl w:ilvl="0" w:tplc="D6A404A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019D7"/>
    <w:rsid w:val="0000495A"/>
    <w:rsid w:val="00011F5E"/>
    <w:rsid w:val="00013B25"/>
    <w:rsid w:val="00014995"/>
    <w:rsid w:val="00021718"/>
    <w:rsid w:val="00026C21"/>
    <w:rsid w:val="000324E0"/>
    <w:rsid w:val="000351F4"/>
    <w:rsid w:val="00036C37"/>
    <w:rsid w:val="00042746"/>
    <w:rsid w:val="00042F10"/>
    <w:rsid w:val="00045240"/>
    <w:rsid w:val="00047D18"/>
    <w:rsid w:val="000517E9"/>
    <w:rsid w:val="00056980"/>
    <w:rsid w:val="000575B2"/>
    <w:rsid w:val="00060FFE"/>
    <w:rsid w:val="000617A6"/>
    <w:rsid w:val="0006680C"/>
    <w:rsid w:val="00073911"/>
    <w:rsid w:val="00074F51"/>
    <w:rsid w:val="0009380B"/>
    <w:rsid w:val="000A12B0"/>
    <w:rsid w:val="000A796C"/>
    <w:rsid w:val="000B3F76"/>
    <w:rsid w:val="000B4C00"/>
    <w:rsid w:val="000B5A15"/>
    <w:rsid w:val="000B5F86"/>
    <w:rsid w:val="000B7183"/>
    <w:rsid w:val="000C0B2F"/>
    <w:rsid w:val="000C3C7D"/>
    <w:rsid w:val="000C5849"/>
    <w:rsid w:val="000D3C41"/>
    <w:rsid w:val="000D4070"/>
    <w:rsid w:val="000D57AB"/>
    <w:rsid w:val="000E3C9C"/>
    <w:rsid w:val="000F3940"/>
    <w:rsid w:val="00102471"/>
    <w:rsid w:val="00103BA7"/>
    <w:rsid w:val="00104A34"/>
    <w:rsid w:val="00106410"/>
    <w:rsid w:val="00115045"/>
    <w:rsid w:val="001260EC"/>
    <w:rsid w:val="00131557"/>
    <w:rsid w:val="001379FA"/>
    <w:rsid w:val="00137F8F"/>
    <w:rsid w:val="00144C47"/>
    <w:rsid w:val="00150712"/>
    <w:rsid w:val="00150763"/>
    <w:rsid w:val="00157ED8"/>
    <w:rsid w:val="00163386"/>
    <w:rsid w:val="00166D56"/>
    <w:rsid w:val="00166FEA"/>
    <w:rsid w:val="00167464"/>
    <w:rsid w:val="0017197E"/>
    <w:rsid w:val="001755B1"/>
    <w:rsid w:val="00183BE5"/>
    <w:rsid w:val="00185FBC"/>
    <w:rsid w:val="0018775D"/>
    <w:rsid w:val="00194398"/>
    <w:rsid w:val="00196460"/>
    <w:rsid w:val="001A1B83"/>
    <w:rsid w:val="001B0F60"/>
    <w:rsid w:val="001B6FCB"/>
    <w:rsid w:val="001C1F71"/>
    <w:rsid w:val="001C3F88"/>
    <w:rsid w:val="001C5DEC"/>
    <w:rsid w:val="001D17AA"/>
    <w:rsid w:val="001D2B8B"/>
    <w:rsid w:val="001E466B"/>
    <w:rsid w:val="001F3815"/>
    <w:rsid w:val="001F7717"/>
    <w:rsid w:val="001F7F23"/>
    <w:rsid w:val="0020313C"/>
    <w:rsid w:val="00204A9B"/>
    <w:rsid w:val="00214251"/>
    <w:rsid w:val="002144C0"/>
    <w:rsid w:val="0021780E"/>
    <w:rsid w:val="002207DD"/>
    <w:rsid w:val="002252F3"/>
    <w:rsid w:val="0022635D"/>
    <w:rsid w:val="002321B5"/>
    <w:rsid w:val="0023374A"/>
    <w:rsid w:val="00234656"/>
    <w:rsid w:val="00237E60"/>
    <w:rsid w:val="00240768"/>
    <w:rsid w:val="002474B0"/>
    <w:rsid w:val="00247B7F"/>
    <w:rsid w:val="00247D4C"/>
    <w:rsid w:val="00250C97"/>
    <w:rsid w:val="00250F7D"/>
    <w:rsid w:val="00251438"/>
    <w:rsid w:val="00252010"/>
    <w:rsid w:val="00272806"/>
    <w:rsid w:val="00275B1D"/>
    <w:rsid w:val="00285C61"/>
    <w:rsid w:val="00291802"/>
    <w:rsid w:val="00292974"/>
    <w:rsid w:val="00292BAB"/>
    <w:rsid w:val="00292D1F"/>
    <w:rsid w:val="00292DA7"/>
    <w:rsid w:val="002A1112"/>
    <w:rsid w:val="002A4677"/>
    <w:rsid w:val="002B33A5"/>
    <w:rsid w:val="002B54E2"/>
    <w:rsid w:val="002B6038"/>
    <w:rsid w:val="002C127E"/>
    <w:rsid w:val="002C1CC6"/>
    <w:rsid w:val="002C1E83"/>
    <w:rsid w:val="002C2774"/>
    <w:rsid w:val="002C73AE"/>
    <w:rsid w:val="002D1776"/>
    <w:rsid w:val="002E28D9"/>
    <w:rsid w:val="002E429C"/>
    <w:rsid w:val="002F001E"/>
    <w:rsid w:val="002F2605"/>
    <w:rsid w:val="002F4B53"/>
    <w:rsid w:val="002F5CED"/>
    <w:rsid w:val="00301E91"/>
    <w:rsid w:val="00303B65"/>
    <w:rsid w:val="00311A55"/>
    <w:rsid w:val="003122AC"/>
    <w:rsid w:val="00322EA5"/>
    <w:rsid w:val="00324EE3"/>
    <w:rsid w:val="00326DFE"/>
    <w:rsid w:val="003328D3"/>
    <w:rsid w:val="003336E8"/>
    <w:rsid w:val="00337013"/>
    <w:rsid w:val="00342953"/>
    <w:rsid w:val="00342CB2"/>
    <w:rsid w:val="003432C2"/>
    <w:rsid w:val="00347CDB"/>
    <w:rsid w:val="00361C76"/>
    <w:rsid w:val="003675A0"/>
    <w:rsid w:val="003722FD"/>
    <w:rsid w:val="00374EB9"/>
    <w:rsid w:val="003819AF"/>
    <w:rsid w:val="003832E8"/>
    <w:rsid w:val="00391FEB"/>
    <w:rsid w:val="00396F70"/>
    <w:rsid w:val="003A1435"/>
    <w:rsid w:val="003A24E2"/>
    <w:rsid w:val="003A33D2"/>
    <w:rsid w:val="003B083C"/>
    <w:rsid w:val="003B151A"/>
    <w:rsid w:val="003B26BF"/>
    <w:rsid w:val="003B293B"/>
    <w:rsid w:val="003B4DB3"/>
    <w:rsid w:val="003B6943"/>
    <w:rsid w:val="003C3E6D"/>
    <w:rsid w:val="003D1FF8"/>
    <w:rsid w:val="003E1C06"/>
    <w:rsid w:val="003E33E1"/>
    <w:rsid w:val="003F0979"/>
    <w:rsid w:val="003F1D46"/>
    <w:rsid w:val="003F2B69"/>
    <w:rsid w:val="003F4673"/>
    <w:rsid w:val="003F4FA6"/>
    <w:rsid w:val="003F6FB5"/>
    <w:rsid w:val="004161E9"/>
    <w:rsid w:val="00416869"/>
    <w:rsid w:val="004226EC"/>
    <w:rsid w:val="00431153"/>
    <w:rsid w:val="00431F7C"/>
    <w:rsid w:val="00442842"/>
    <w:rsid w:val="00444BCC"/>
    <w:rsid w:val="00455D31"/>
    <w:rsid w:val="00466F71"/>
    <w:rsid w:val="00470D93"/>
    <w:rsid w:val="00472161"/>
    <w:rsid w:val="004836A5"/>
    <w:rsid w:val="0048398C"/>
    <w:rsid w:val="0048429B"/>
    <w:rsid w:val="004861D2"/>
    <w:rsid w:val="0048626A"/>
    <w:rsid w:val="00493543"/>
    <w:rsid w:val="00495509"/>
    <w:rsid w:val="004A3999"/>
    <w:rsid w:val="004A4F79"/>
    <w:rsid w:val="004A56FC"/>
    <w:rsid w:val="004B3CAC"/>
    <w:rsid w:val="004C4A92"/>
    <w:rsid w:val="004D3360"/>
    <w:rsid w:val="004D5174"/>
    <w:rsid w:val="004E1185"/>
    <w:rsid w:val="004E2741"/>
    <w:rsid w:val="004E748D"/>
    <w:rsid w:val="004F1033"/>
    <w:rsid w:val="004F383C"/>
    <w:rsid w:val="0051349F"/>
    <w:rsid w:val="005155BA"/>
    <w:rsid w:val="00526DE9"/>
    <w:rsid w:val="00532FB6"/>
    <w:rsid w:val="005351A3"/>
    <w:rsid w:val="0053690D"/>
    <w:rsid w:val="00536E70"/>
    <w:rsid w:val="00542342"/>
    <w:rsid w:val="00543CDA"/>
    <w:rsid w:val="00544719"/>
    <w:rsid w:val="00545D98"/>
    <w:rsid w:val="00547F27"/>
    <w:rsid w:val="0055247E"/>
    <w:rsid w:val="00552C55"/>
    <w:rsid w:val="00553450"/>
    <w:rsid w:val="00553DA2"/>
    <w:rsid w:val="00555BCC"/>
    <w:rsid w:val="00562C42"/>
    <w:rsid w:val="00562F6D"/>
    <w:rsid w:val="00565741"/>
    <w:rsid w:val="00571EED"/>
    <w:rsid w:val="0057597C"/>
    <w:rsid w:val="0057756F"/>
    <w:rsid w:val="0058132C"/>
    <w:rsid w:val="005819AA"/>
    <w:rsid w:val="005820EE"/>
    <w:rsid w:val="00583774"/>
    <w:rsid w:val="00584A21"/>
    <w:rsid w:val="00590A32"/>
    <w:rsid w:val="00597D63"/>
    <w:rsid w:val="005A6F4E"/>
    <w:rsid w:val="005A753E"/>
    <w:rsid w:val="005B1058"/>
    <w:rsid w:val="005C25C2"/>
    <w:rsid w:val="005D11A7"/>
    <w:rsid w:val="005E0624"/>
    <w:rsid w:val="005E4994"/>
    <w:rsid w:val="005E7175"/>
    <w:rsid w:val="005F60E2"/>
    <w:rsid w:val="00600083"/>
    <w:rsid w:val="0060082A"/>
    <w:rsid w:val="00603371"/>
    <w:rsid w:val="00603560"/>
    <w:rsid w:val="00610B8D"/>
    <w:rsid w:val="00611357"/>
    <w:rsid w:val="00611A74"/>
    <w:rsid w:val="00613691"/>
    <w:rsid w:val="006168EE"/>
    <w:rsid w:val="00620189"/>
    <w:rsid w:val="00620FBB"/>
    <w:rsid w:val="00635972"/>
    <w:rsid w:val="0064183C"/>
    <w:rsid w:val="00643393"/>
    <w:rsid w:val="006470B2"/>
    <w:rsid w:val="00654953"/>
    <w:rsid w:val="00655666"/>
    <w:rsid w:val="006563EB"/>
    <w:rsid w:val="00660ACD"/>
    <w:rsid w:val="00663C20"/>
    <w:rsid w:val="0066580E"/>
    <w:rsid w:val="00665992"/>
    <w:rsid w:val="0067276C"/>
    <w:rsid w:val="00674802"/>
    <w:rsid w:val="006752D1"/>
    <w:rsid w:val="00681D5A"/>
    <w:rsid w:val="00682DD0"/>
    <w:rsid w:val="00684214"/>
    <w:rsid w:val="00685432"/>
    <w:rsid w:val="00687460"/>
    <w:rsid w:val="00693E86"/>
    <w:rsid w:val="00695A52"/>
    <w:rsid w:val="006A25C2"/>
    <w:rsid w:val="006A5863"/>
    <w:rsid w:val="006A5E4B"/>
    <w:rsid w:val="006A7BE6"/>
    <w:rsid w:val="006B044F"/>
    <w:rsid w:val="006B2A06"/>
    <w:rsid w:val="006B36AB"/>
    <w:rsid w:val="006B4842"/>
    <w:rsid w:val="006B6ECF"/>
    <w:rsid w:val="006C2AF5"/>
    <w:rsid w:val="006C3C1B"/>
    <w:rsid w:val="006C4DEE"/>
    <w:rsid w:val="006C7F7B"/>
    <w:rsid w:val="006D3C16"/>
    <w:rsid w:val="006D4E9B"/>
    <w:rsid w:val="006D6273"/>
    <w:rsid w:val="006D6E6D"/>
    <w:rsid w:val="006E6668"/>
    <w:rsid w:val="006F079C"/>
    <w:rsid w:val="006F37AD"/>
    <w:rsid w:val="006F41FD"/>
    <w:rsid w:val="006F4277"/>
    <w:rsid w:val="006F6DB4"/>
    <w:rsid w:val="007011EF"/>
    <w:rsid w:val="007107F3"/>
    <w:rsid w:val="00714864"/>
    <w:rsid w:val="007167D4"/>
    <w:rsid w:val="00716E86"/>
    <w:rsid w:val="00716F7E"/>
    <w:rsid w:val="00723425"/>
    <w:rsid w:val="007241B4"/>
    <w:rsid w:val="007339CA"/>
    <w:rsid w:val="00735531"/>
    <w:rsid w:val="00737044"/>
    <w:rsid w:val="007427C2"/>
    <w:rsid w:val="00742F7A"/>
    <w:rsid w:val="0075714F"/>
    <w:rsid w:val="0076082B"/>
    <w:rsid w:val="007640BD"/>
    <w:rsid w:val="00765DA0"/>
    <w:rsid w:val="00772DFA"/>
    <w:rsid w:val="00777415"/>
    <w:rsid w:val="00780AB3"/>
    <w:rsid w:val="00781B82"/>
    <w:rsid w:val="00783A87"/>
    <w:rsid w:val="0078592C"/>
    <w:rsid w:val="007947CB"/>
    <w:rsid w:val="0079568C"/>
    <w:rsid w:val="0079784B"/>
    <w:rsid w:val="007A047B"/>
    <w:rsid w:val="007A275F"/>
    <w:rsid w:val="007A32F8"/>
    <w:rsid w:val="007A46ED"/>
    <w:rsid w:val="007B0C64"/>
    <w:rsid w:val="007B179B"/>
    <w:rsid w:val="007B2BFC"/>
    <w:rsid w:val="007B7194"/>
    <w:rsid w:val="007C6515"/>
    <w:rsid w:val="007D2238"/>
    <w:rsid w:val="007E1909"/>
    <w:rsid w:val="007F1A4F"/>
    <w:rsid w:val="007F3208"/>
    <w:rsid w:val="007F5077"/>
    <w:rsid w:val="007F61E3"/>
    <w:rsid w:val="007F625E"/>
    <w:rsid w:val="00805374"/>
    <w:rsid w:val="008066D5"/>
    <w:rsid w:val="00806C15"/>
    <w:rsid w:val="00807E07"/>
    <w:rsid w:val="00810076"/>
    <w:rsid w:val="008154D5"/>
    <w:rsid w:val="00817CE0"/>
    <w:rsid w:val="00822A6A"/>
    <w:rsid w:val="0082341C"/>
    <w:rsid w:val="008260B3"/>
    <w:rsid w:val="00827C25"/>
    <w:rsid w:val="0083238F"/>
    <w:rsid w:val="0083506C"/>
    <w:rsid w:val="00836836"/>
    <w:rsid w:val="00840CA1"/>
    <w:rsid w:val="00851E64"/>
    <w:rsid w:val="00852610"/>
    <w:rsid w:val="00863844"/>
    <w:rsid w:val="0086533E"/>
    <w:rsid w:val="00880D81"/>
    <w:rsid w:val="00881B33"/>
    <w:rsid w:val="00884A7D"/>
    <w:rsid w:val="00884B54"/>
    <w:rsid w:val="00886519"/>
    <w:rsid w:val="0088661A"/>
    <w:rsid w:val="008937E7"/>
    <w:rsid w:val="00894B88"/>
    <w:rsid w:val="008A4122"/>
    <w:rsid w:val="008A50D5"/>
    <w:rsid w:val="008A6106"/>
    <w:rsid w:val="008A62D4"/>
    <w:rsid w:val="008B4C57"/>
    <w:rsid w:val="008B68B0"/>
    <w:rsid w:val="008C4A5B"/>
    <w:rsid w:val="008C55A5"/>
    <w:rsid w:val="008C7BC0"/>
    <w:rsid w:val="008D44E2"/>
    <w:rsid w:val="008D5141"/>
    <w:rsid w:val="008E1A01"/>
    <w:rsid w:val="008F4F48"/>
    <w:rsid w:val="00900044"/>
    <w:rsid w:val="00902C06"/>
    <w:rsid w:val="009078CF"/>
    <w:rsid w:val="0091510C"/>
    <w:rsid w:val="0091527A"/>
    <w:rsid w:val="0091569F"/>
    <w:rsid w:val="00915729"/>
    <w:rsid w:val="00915DAD"/>
    <w:rsid w:val="00920D53"/>
    <w:rsid w:val="00923A99"/>
    <w:rsid w:val="00924A12"/>
    <w:rsid w:val="00926442"/>
    <w:rsid w:val="009268A1"/>
    <w:rsid w:val="00926C3D"/>
    <w:rsid w:val="009317FB"/>
    <w:rsid w:val="0093528F"/>
    <w:rsid w:val="009427AD"/>
    <w:rsid w:val="00943834"/>
    <w:rsid w:val="00945581"/>
    <w:rsid w:val="0094602A"/>
    <w:rsid w:val="00946D0B"/>
    <w:rsid w:val="009514F5"/>
    <w:rsid w:val="00956628"/>
    <w:rsid w:val="00956C59"/>
    <w:rsid w:val="00962D4D"/>
    <w:rsid w:val="00963DBC"/>
    <w:rsid w:val="009651C6"/>
    <w:rsid w:val="009863A7"/>
    <w:rsid w:val="00987831"/>
    <w:rsid w:val="00987BB1"/>
    <w:rsid w:val="0099766F"/>
    <w:rsid w:val="0099799A"/>
    <w:rsid w:val="009979A1"/>
    <w:rsid w:val="00997F42"/>
    <w:rsid w:val="009A1F1B"/>
    <w:rsid w:val="009A728F"/>
    <w:rsid w:val="009B32F9"/>
    <w:rsid w:val="009B6CEC"/>
    <w:rsid w:val="009B77A9"/>
    <w:rsid w:val="009C37E3"/>
    <w:rsid w:val="009C3A3E"/>
    <w:rsid w:val="009C3ED1"/>
    <w:rsid w:val="009C6914"/>
    <w:rsid w:val="009C6D2A"/>
    <w:rsid w:val="009D1F16"/>
    <w:rsid w:val="009D236C"/>
    <w:rsid w:val="009E5E12"/>
    <w:rsid w:val="009E6D8C"/>
    <w:rsid w:val="009F40AF"/>
    <w:rsid w:val="009F4B9B"/>
    <w:rsid w:val="009F7743"/>
    <w:rsid w:val="009F7AF3"/>
    <w:rsid w:val="00A005B6"/>
    <w:rsid w:val="00A169C2"/>
    <w:rsid w:val="00A24E7D"/>
    <w:rsid w:val="00A34A38"/>
    <w:rsid w:val="00A364B8"/>
    <w:rsid w:val="00A366C6"/>
    <w:rsid w:val="00A42F53"/>
    <w:rsid w:val="00A50DA8"/>
    <w:rsid w:val="00A52C94"/>
    <w:rsid w:val="00A60AB6"/>
    <w:rsid w:val="00A61CE5"/>
    <w:rsid w:val="00A648C7"/>
    <w:rsid w:val="00A70D80"/>
    <w:rsid w:val="00A749F7"/>
    <w:rsid w:val="00A774CC"/>
    <w:rsid w:val="00A85FED"/>
    <w:rsid w:val="00A94D21"/>
    <w:rsid w:val="00A977F9"/>
    <w:rsid w:val="00AA1DEC"/>
    <w:rsid w:val="00AA7959"/>
    <w:rsid w:val="00AB1E76"/>
    <w:rsid w:val="00AB235E"/>
    <w:rsid w:val="00AC3543"/>
    <w:rsid w:val="00AD14C5"/>
    <w:rsid w:val="00AD6B1B"/>
    <w:rsid w:val="00AD7029"/>
    <w:rsid w:val="00AE2584"/>
    <w:rsid w:val="00AE452D"/>
    <w:rsid w:val="00AE49D0"/>
    <w:rsid w:val="00AE4C12"/>
    <w:rsid w:val="00AF249C"/>
    <w:rsid w:val="00AF7E8B"/>
    <w:rsid w:val="00AF7F22"/>
    <w:rsid w:val="00B0106E"/>
    <w:rsid w:val="00B039EA"/>
    <w:rsid w:val="00B1087D"/>
    <w:rsid w:val="00B167E0"/>
    <w:rsid w:val="00B44734"/>
    <w:rsid w:val="00B4476A"/>
    <w:rsid w:val="00B47040"/>
    <w:rsid w:val="00B4775D"/>
    <w:rsid w:val="00B532F8"/>
    <w:rsid w:val="00B551FD"/>
    <w:rsid w:val="00B61C8D"/>
    <w:rsid w:val="00B622C0"/>
    <w:rsid w:val="00B63FE0"/>
    <w:rsid w:val="00B65E89"/>
    <w:rsid w:val="00B7439E"/>
    <w:rsid w:val="00B7541D"/>
    <w:rsid w:val="00B8294E"/>
    <w:rsid w:val="00B84125"/>
    <w:rsid w:val="00B9133D"/>
    <w:rsid w:val="00B93014"/>
    <w:rsid w:val="00B9581C"/>
    <w:rsid w:val="00B96337"/>
    <w:rsid w:val="00B9735D"/>
    <w:rsid w:val="00B97D18"/>
    <w:rsid w:val="00BA0EAA"/>
    <w:rsid w:val="00BA6B3B"/>
    <w:rsid w:val="00BB0426"/>
    <w:rsid w:val="00BC02F4"/>
    <w:rsid w:val="00BC0B70"/>
    <w:rsid w:val="00BC1BAB"/>
    <w:rsid w:val="00BC277D"/>
    <w:rsid w:val="00BD46D1"/>
    <w:rsid w:val="00BE39BE"/>
    <w:rsid w:val="00BF5366"/>
    <w:rsid w:val="00C003B9"/>
    <w:rsid w:val="00C076E5"/>
    <w:rsid w:val="00C15533"/>
    <w:rsid w:val="00C16BA0"/>
    <w:rsid w:val="00C21E96"/>
    <w:rsid w:val="00C22DEA"/>
    <w:rsid w:val="00C24731"/>
    <w:rsid w:val="00C247B3"/>
    <w:rsid w:val="00C263B0"/>
    <w:rsid w:val="00C337AE"/>
    <w:rsid w:val="00C34085"/>
    <w:rsid w:val="00C37264"/>
    <w:rsid w:val="00C44123"/>
    <w:rsid w:val="00C51169"/>
    <w:rsid w:val="00C5120C"/>
    <w:rsid w:val="00C516A7"/>
    <w:rsid w:val="00C533A1"/>
    <w:rsid w:val="00C53B69"/>
    <w:rsid w:val="00C55887"/>
    <w:rsid w:val="00C60EC5"/>
    <w:rsid w:val="00C643DC"/>
    <w:rsid w:val="00C83CAE"/>
    <w:rsid w:val="00C83EC0"/>
    <w:rsid w:val="00C859D0"/>
    <w:rsid w:val="00C91F69"/>
    <w:rsid w:val="00C9782B"/>
    <w:rsid w:val="00CA5CCB"/>
    <w:rsid w:val="00CA5D47"/>
    <w:rsid w:val="00CB0FB3"/>
    <w:rsid w:val="00CB384B"/>
    <w:rsid w:val="00CC5755"/>
    <w:rsid w:val="00CC6855"/>
    <w:rsid w:val="00CC78F1"/>
    <w:rsid w:val="00CD079F"/>
    <w:rsid w:val="00CD0D2D"/>
    <w:rsid w:val="00CD7937"/>
    <w:rsid w:val="00CE48D0"/>
    <w:rsid w:val="00CE5CFE"/>
    <w:rsid w:val="00CF5F1F"/>
    <w:rsid w:val="00D02E75"/>
    <w:rsid w:val="00D1111D"/>
    <w:rsid w:val="00D12A02"/>
    <w:rsid w:val="00D131D7"/>
    <w:rsid w:val="00D2198A"/>
    <w:rsid w:val="00D22036"/>
    <w:rsid w:val="00D27264"/>
    <w:rsid w:val="00D27AA9"/>
    <w:rsid w:val="00D27CA8"/>
    <w:rsid w:val="00D32E38"/>
    <w:rsid w:val="00D3396D"/>
    <w:rsid w:val="00D34D2B"/>
    <w:rsid w:val="00D37454"/>
    <w:rsid w:val="00D37E3D"/>
    <w:rsid w:val="00D40761"/>
    <w:rsid w:val="00D43ED2"/>
    <w:rsid w:val="00D45F0C"/>
    <w:rsid w:val="00D46A49"/>
    <w:rsid w:val="00D46C6B"/>
    <w:rsid w:val="00D47F1E"/>
    <w:rsid w:val="00D5329A"/>
    <w:rsid w:val="00D56D03"/>
    <w:rsid w:val="00D64FCA"/>
    <w:rsid w:val="00D6742A"/>
    <w:rsid w:val="00D77439"/>
    <w:rsid w:val="00D776A3"/>
    <w:rsid w:val="00D84E33"/>
    <w:rsid w:val="00D940C3"/>
    <w:rsid w:val="00D954D1"/>
    <w:rsid w:val="00DA62F4"/>
    <w:rsid w:val="00DB3B11"/>
    <w:rsid w:val="00DC3358"/>
    <w:rsid w:val="00DD106E"/>
    <w:rsid w:val="00DD1F62"/>
    <w:rsid w:val="00DD5CAF"/>
    <w:rsid w:val="00DE2552"/>
    <w:rsid w:val="00DE3F4A"/>
    <w:rsid w:val="00DE54BF"/>
    <w:rsid w:val="00DF3441"/>
    <w:rsid w:val="00DF65AC"/>
    <w:rsid w:val="00E00C72"/>
    <w:rsid w:val="00E06614"/>
    <w:rsid w:val="00E074C7"/>
    <w:rsid w:val="00E14EC4"/>
    <w:rsid w:val="00E157D4"/>
    <w:rsid w:val="00E175F8"/>
    <w:rsid w:val="00E20F9D"/>
    <w:rsid w:val="00E2278B"/>
    <w:rsid w:val="00E228F7"/>
    <w:rsid w:val="00E316F8"/>
    <w:rsid w:val="00E33B59"/>
    <w:rsid w:val="00E35419"/>
    <w:rsid w:val="00E373D9"/>
    <w:rsid w:val="00E404EF"/>
    <w:rsid w:val="00E412E7"/>
    <w:rsid w:val="00E41B38"/>
    <w:rsid w:val="00E426D3"/>
    <w:rsid w:val="00E47DCE"/>
    <w:rsid w:val="00E54143"/>
    <w:rsid w:val="00E60C77"/>
    <w:rsid w:val="00E63FCF"/>
    <w:rsid w:val="00E6557D"/>
    <w:rsid w:val="00E65879"/>
    <w:rsid w:val="00E6658C"/>
    <w:rsid w:val="00E666C3"/>
    <w:rsid w:val="00E67744"/>
    <w:rsid w:val="00E7320C"/>
    <w:rsid w:val="00E80064"/>
    <w:rsid w:val="00E86120"/>
    <w:rsid w:val="00E875EB"/>
    <w:rsid w:val="00E921FD"/>
    <w:rsid w:val="00E9704D"/>
    <w:rsid w:val="00E97FC4"/>
    <w:rsid w:val="00EA589C"/>
    <w:rsid w:val="00EB0F24"/>
    <w:rsid w:val="00EC2D90"/>
    <w:rsid w:val="00EC6B36"/>
    <w:rsid w:val="00EE0305"/>
    <w:rsid w:val="00EE09EE"/>
    <w:rsid w:val="00EE2C16"/>
    <w:rsid w:val="00EE4C75"/>
    <w:rsid w:val="00EF0F4A"/>
    <w:rsid w:val="00EF6130"/>
    <w:rsid w:val="00F04921"/>
    <w:rsid w:val="00F04EB2"/>
    <w:rsid w:val="00F06BF5"/>
    <w:rsid w:val="00F07A5B"/>
    <w:rsid w:val="00F1194F"/>
    <w:rsid w:val="00F16599"/>
    <w:rsid w:val="00F20C01"/>
    <w:rsid w:val="00F2259D"/>
    <w:rsid w:val="00F23050"/>
    <w:rsid w:val="00F236CE"/>
    <w:rsid w:val="00F366B5"/>
    <w:rsid w:val="00F4024A"/>
    <w:rsid w:val="00F42EB4"/>
    <w:rsid w:val="00F52D30"/>
    <w:rsid w:val="00F61E0B"/>
    <w:rsid w:val="00F63C05"/>
    <w:rsid w:val="00F74850"/>
    <w:rsid w:val="00F86274"/>
    <w:rsid w:val="00F86367"/>
    <w:rsid w:val="00F866F2"/>
    <w:rsid w:val="00F91E05"/>
    <w:rsid w:val="00F94855"/>
    <w:rsid w:val="00FA458C"/>
    <w:rsid w:val="00FB48FC"/>
    <w:rsid w:val="00FB5F05"/>
    <w:rsid w:val="00FC5A9C"/>
    <w:rsid w:val="00FC5B91"/>
    <w:rsid w:val="00FC5FA0"/>
    <w:rsid w:val="00FD4336"/>
    <w:rsid w:val="00FD5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2D4D"/>
    <w:pPr>
      <w:tabs>
        <w:tab w:val="center" w:pos="4819"/>
        <w:tab w:val="right" w:pos="9638"/>
      </w:tabs>
    </w:pPr>
  </w:style>
  <w:style w:type="character" w:customStyle="1" w:styleId="IntestazioneCarattere">
    <w:name w:val="Intestazione Carattere"/>
    <w:basedOn w:val="Carpredefinitoparagrafo"/>
    <w:link w:val="Intestazione"/>
    <w:uiPriority w:val="99"/>
    <w:rsid w:val="00962D4D"/>
  </w:style>
  <w:style w:type="paragraph" w:styleId="Pidipagina">
    <w:name w:val="footer"/>
    <w:basedOn w:val="Normale"/>
    <w:link w:val="PidipaginaCarattere"/>
    <w:uiPriority w:val="99"/>
    <w:unhideWhenUsed/>
    <w:rsid w:val="00962D4D"/>
    <w:pPr>
      <w:tabs>
        <w:tab w:val="center" w:pos="4819"/>
        <w:tab w:val="right" w:pos="9638"/>
      </w:tabs>
    </w:pPr>
  </w:style>
  <w:style w:type="character" w:customStyle="1" w:styleId="PidipaginaCarattere">
    <w:name w:val="Piè di pagina Carattere"/>
    <w:basedOn w:val="Carpredefinitoparagrafo"/>
    <w:link w:val="Pidipagina"/>
    <w:uiPriority w:val="99"/>
    <w:rsid w:val="00962D4D"/>
  </w:style>
  <w:style w:type="paragraph" w:customStyle="1" w:styleId="Paragrafobase">
    <w:name w:val="[Paragrafo base]"/>
    <w:basedOn w:val="Normale"/>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Nessunaspaziatura">
    <w:name w:val="No Spacing"/>
    <w:uiPriority w:val="1"/>
    <w:qFormat/>
    <w:rsid w:val="00495509"/>
    <w:rPr>
      <w:rFonts w:ascii="Times New Roman" w:eastAsia="Arial Unicode MS" w:hAnsi="Times New Roman" w:cs="Times New Roman"/>
      <w:lang w:val="en-US"/>
    </w:rPr>
  </w:style>
  <w:style w:type="character" w:styleId="Enfasicorsivo">
    <w:name w:val="Emphasis"/>
    <w:basedOn w:val="Carpredefinitoparagrafo"/>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Normale"/>
    <w:rsid w:val="00E60C77"/>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E60C77"/>
    <w:rPr>
      <w:b/>
      <w:bCs/>
    </w:rPr>
  </w:style>
  <w:style w:type="paragraph" w:styleId="NormaleWeb">
    <w:name w:val="Normal (Web)"/>
    <w:basedOn w:val="Normale"/>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4F1033"/>
    <w:rPr>
      <w:sz w:val="16"/>
      <w:szCs w:val="16"/>
    </w:rPr>
  </w:style>
  <w:style w:type="paragraph" w:styleId="Testocommento">
    <w:name w:val="annotation text"/>
    <w:basedOn w:val="Normale"/>
    <w:link w:val="TestocommentoCarattere"/>
    <w:uiPriority w:val="99"/>
    <w:unhideWhenUsed/>
    <w:rsid w:val="004F1033"/>
    <w:rPr>
      <w:sz w:val="20"/>
      <w:szCs w:val="20"/>
    </w:rPr>
  </w:style>
  <w:style w:type="character" w:customStyle="1" w:styleId="TestocommentoCarattere">
    <w:name w:val="Testo commento Carattere"/>
    <w:basedOn w:val="Carpredefinitoparagrafo"/>
    <w:link w:val="Testocommento"/>
    <w:uiPriority w:val="99"/>
    <w:rsid w:val="004F1033"/>
    <w:rPr>
      <w:sz w:val="20"/>
      <w:szCs w:val="20"/>
    </w:rPr>
  </w:style>
  <w:style w:type="paragraph" w:styleId="Soggettocommento">
    <w:name w:val="annotation subject"/>
    <w:basedOn w:val="Testocommento"/>
    <w:next w:val="Testocommento"/>
    <w:link w:val="SoggettocommentoCarattere"/>
    <w:uiPriority w:val="99"/>
    <w:semiHidden/>
    <w:unhideWhenUsed/>
    <w:rsid w:val="004F1033"/>
    <w:rPr>
      <w:b/>
      <w:bCs/>
    </w:rPr>
  </w:style>
  <w:style w:type="character" w:customStyle="1" w:styleId="SoggettocommentoCarattere">
    <w:name w:val="Soggetto commento Carattere"/>
    <w:basedOn w:val="TestocommentoCarattere"/>
    <w:link w:val="Soggettocommento"/>
    <w:uiPriority w:val="99"/>
    <w:semiHidden/>
    <w:rsid w:val="004F1033"/>
    <w:rPr>
      <w:b/>
      <w:bCs/>
      <w:sz w:val="20"/>
      <w:szCs w:val="20"/>
    </w:rPr>
  </w:style>
  <w:style w:type="paragraph" w:styleId="Testofumetto">
    <w:name w:val="Balloon Text"/>
    <w:basedOn w:val="Normale"/>
    <w:link w:val="TestofumettoCarattere"/>
    <w:uiPriority w:val="99"/>
    <w:semiHidden/>
    <w:unhideWhenUsed/>
    <w:rsid w:val="004F103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1033"/>
    <w:rPr>
      <w:rFonts w:ascii="Segoe UI" w:hAnsi="Segoe UI" w:cs="Segoe UI"/>
      <w:sz w:val="18"/>
      <w:szCs w:val="18"/>
    </w:rPr>
  </w:style>
  <w:style w:type="character" w:styleId="Testosegnaposto">
    <w:name w:val="Placeholder Text"/>
    <w:basedOn w:val="Carpredefinitoparagrafo"/>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Carpredefinitoparagrafo"/>
    <w:qFormat/>
    <w:rsid w:val="009D1F16"/>
  </w:style>
  <w:style w:type="character" w:styleId="Collegamentoipertestuale">
    <w:name w:val="Hyperlink"/>
    <w:basedOn w:val="Carpredefinitoparagrafo"/>
    <w:uiPriority w:val="99"/>
    <w:unhideWhenUsed/>
    <w:rsid w:val="00E666C3"/>
    <w:rPr>
      <w:color w:val="0000FF"/>
      <w:u w:val="single"/>
    </w:rPr>
  </w:style>
  <w:style w:type="character" w:styleId="Menzionenonrisolta">
    <w:name w:val="Unresolved Mention"/>
    <w:basedOn w:val="Carpredefinitoparagrafo"/>
    <w:uiPriority w:val="99"/>
    <w:semiHidden/>
    <w:unhideWhenUsed/>
    <w:rsid w:val="00E666C3"/>
    <w:rPr>
      <w:color w:val="605E5C"/>
      <w:shd w:val="clear" w:color="auto" w:fill="E1DFDD"/>
    </w:rPr>
  </w:style>
  <w:style w:type="paragraph" w:customStyle="1" w:styleId="msonormalmrcssattr">
    <w:name w:val="msonormalmrcssattr"/>
    <w:basedOn w:val="Normale"/>
    <w:rsid w:val="0079784B"/>
    <w:pPr>
      <w:spacing w:before="100" w:beforeAutospacing="1" w:after="100" w:afterAutospacing="1"/>
    </w:pPr>
    <w:rPr>
      <w:rFonts w:ascii="Times New Roman" w:eastAsia="Times New Roman" w:hAnsi="Times New Roman" w:cs="Times New Roman"/>
      <w:lang w:eastAsia="it-IT"/>
    </w:rPr>
  </w:style>
  <w:style w:type="paragraph" w:customStyle="1" w:styleId="paragraph">
    <w:name w:val="paragraph"/>
    <w:basedOn w:val="Normale"/>
    <w:rsid w:val="004E1185"/>
    <w:pPr>
      <w:spacing w:before="100" w:beforeAutospacing="1" w:after="100" w:afterAutospacing="1"/>
    </w:pPr>
    <w:rPr>
      <w:rFonts w:ascii="Times New Roman" w:eastAsia="Times New Roman" w:hAnsi="Times New Roman" w:cs="Times New Roman"/>
      <w:lang w:val="it-CH" w:eastAsia="de-DE"/>
    </w:rPr>
  </w:style>
  <w:style w:type="character" w:customStyle="1" w:styleId="normaltextrun">
    <w:name w:val="normaltextrun"/>
    <w:basedOn w:val="Carpredefinitoparagrafo"/>
    <w:rsid w:val="004E1185"/>
  </w:style>
  <w:style w:type="character" w:customStyle="1" w:styleId="eop">
    <w:name w:val="eop"/>
    <w:basedOn w:val="Carpredefinitoparagrafo"/>
    <w:rsid w:val="004E1185"/>
  </w:style>
  <w:style w:type="paragraph" w:customStyle="1" w:styleId="Standard1">
    <w:name w:val="Standard1"/>
    <w:rsid w:val="00C83CAE"/>
    <w:pPr>
      <w:suppressAutoHyphens/>
      <w:autoSpaceDN w:val="0"/>
      <w:textAlignment w:val="baseline"/>
    </w:pPr>
    <w:rPr>
      <w:rFonts w:ascii="Liberation Serif" w:eastAsia="Arial Unicode MS" w:hAnsi="Liberation Serif" w:cs="Arial Unicode MS"/>
      <w:kern w:val="3"/>
      <w:lang w:eastAsia="zh-CN" w:bidi="hi-IN"/>
    </w:rPr>
  </w:style>
  <w:style w:type="table" w:styleId="Grigliatabella">
    <w:name w:val="Table Grid"/>
    <w:basedOn w:val="Tabellanormale"/>
    <w:uiPriority w:val="39"/>
    <w:rsid w:val="00AD14C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sivotesto">
    <w:name w:val="corsivotesto"/>
    <w:basedOn w:val="Carpredefinitoparagrafo"/>
    <w:rsid w:val="00780AB3"/>
  </w:style>
  <w:style w:type="character" w:customStyle="1" w:styleId="sc">
    <w:name w:val="sc"/>
    <w:basedOn w:val="Carpredefinitoparagrafo"/>
    <w:rsid w:val="0078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612714959">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944994853">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225798704">
      <w:bodyDiv w:val="1"/>
      <w:marLeft w:val="0"/>
      <w:marRight w:val="0"/>
      <w:marTop w:val="0"/>
      <w:marBottom w:val="0"/>
      <w:divBdr>
        <w:top w:val="none" w:sz="0" w:space="0" w:color="auto"/>
        <w:left w:val="none" w:sz="0" w:space="0" w:color="auto"/>
        <w:bottom w:val="none" w:sz="0" w:space="0" w:color="auto"/>
        <w:right w:val="none" w:sz="0" w:space="0" w:color="auto"/>
      </w:divBdr>
      <w:divsChild>
        <w:div w:id="1063257155">
          <w:marLeft w:val="0"/>
          <w:marRight w:val="0"/>
          <w:marTop w:val="0"/>
          <w:marBottom w:val="0"/>
          <w:divBdr>
            <w:top w:val="none" w:sz="0" w:space="0" w:color="auto"/>
            <w:left w:val="none" w:sz="0" w:space="0" w:color="auto"/>
            <w:bottom w:val="none" w:sz="0" w:space="0" w:color="auto"/>
            <w:right w:val="none" w:sz="0" w:space="0" w:color="auto"/>
          </w:divBdr>
        </w:div>
        <w:div w:id="366956302">
          <w:marLeft w:val="0"/>
          <w:marRight w:val="0"/>
          <w:marTop w:val="0"/>
          <w:marBottom w:val="0"/>
          <w:divBdr>
            <w:top w:val="none" w:sz="0" w:space="0" w:color="auto"/>
            <w:left w:val="none" w:sz="0" w:space="0" w:color="auto"/>
            <w:bottom w:val="none" w:sz="0" w:space="0" w:color="auto"/>
            <w:right w:val="none" w:sz="0" w:space="0" w:color="auto"/>
          </w:divBdr>
        </w:div>
        <w:div w:id="1527862416">
          <w:marLeft w:val="0"/>
          <w:marRight w:val="0"/>
          <w:marTop w:val="0"/>
          <w:marBottom w:val="0"/>
          <w:divBdr>
            <w:top w:val="none" w:sz="0" w:space="0" w:color="auto"/>
            <w:left w:val="none" w:sz="0" w:space="0" w:color="auto"/>
            <w:bottom w:val="none" w:sz="0" w:space="0" w:color="auto"/>
            <w:right w:val="none" w:sz="0" w:space="0" w:color="auto"/>
          </w:divBdr>
        </w:div>
        <w:div w:id="909072514">
          <w:marLeft w:val="0"/>
          <w:marRight w:val="0"/>
          <w:marTop w:val="0"/>
          <w:marBottom w:val="0"/>
          <w:divBdr>
            <w:top w:val="none" w:sz="0" w:space="0" w:color="auto"/>
            <w:left w:val="none" w:sz="0" w:space="0" w:color="auto"/>
            <w:bottom w:val="none" w:sz="0" w:space="0" w:color="auto"/>
            <w:right w:val="none" w:sz="0" w:space="0" w:color="auto"/>
          </w:divBdr>
        </w:div>
        <w:div w:id="96143899">
          <w:marLeft w:val="0"/>
          <w:marRight w:val="0"/>
          <w:marTop w:val="0"/>
          <w:marBottom w:val="0"/>
          <w:divBdr>
            <w:top w:val="none" w:sz="0" w:space="0" w:color="auto"/>
            <w:left w:val="none" w:sz="0" w:space="0" w:color="auto"/>
            <w:bottom w:val="none" w:sz="0" w:space="0" w:color="auto"/>
            <w:right w:val="none" w:sz="0" w:space="0" w:color="auto"/>
          </w:divBdr>
        </w:div>
      </w:divsChild>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681010436">
      <w:bodyDiv w:val="1"/>
      <w:marLeft w:val="0"/>
      <w:marRight w:val="0"/>
      <w:marTop w:val="0"/>
      <w:marBottom w:val="0"/>
      <w:divBdr>
        <w:top w:val="none" w:sz="0" w:space="0" w:color="auto"/>
        <w:left w:val="none" w:sz="0" w:space="0" w:color="auto"/>
        <w:bottom w:val="none" w:sz="0" w:space="0" w:color="auto"/>
        <w:right w:val="none" w:sz="0" w:space="0" w:color="auto"/>
      </w:divBdr>
    </w:div>
    <w:div w:id="1779980226">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 w:id="21427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ydn.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4295</Characters>
  <Application>Microsoft Office Word</Application>
  <DocSecurity>0</DocSecurity>
  <Lines>35</Lines>
  <Paragraphs>10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Stage Communication</cp:lastModifiedBy>
  <cp:revision>3</cp:revision>
  <cp:lastPrinted>2019-10-15T10:25:00Z</cp:lastPrinted>
  <dcterms:created xsi:type="dcterms:W3CDTF">2022-03-21T11:46:00Z</dcterms:created>
  <dcterms:modified xsi:type="dcterms:W3CDTF">2022-03-21T11:56:00Z</dcterms:modified>
</cp:coreProperties>
</file>