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F1AE" w14:textId="61D4E74E" w:rsidR="001A5DCC" w:rsidRPr="001A5DCC" w:rsidRDefault="001A5DCC" w:rsidP="001A5DCC">
      <w:pPr>
        <w:pStyle w:val="StandardWeb"/>
        <w:spacing w:before="0" w:beforeAutospacing="0" w:after="0" w:afterAutospacing="0"/>
        <w:ind w:right="134"/>
        <w:rPr>
          <w:rStyle w:val="Fett"/>
          <w:rFonts w:asciiTheme="majorHAnsi" w:hAnsiTheme="majorHAnsi"/>
          <w:b w:val="0"/>
          <w:sz w:val="22"/>
          <w:szCs w:val="22"/>
          <w:u w:val="single"/>
        </w:rPr>
      </w:pPr>
      <w:r w:rsidRPr="00A9767F">
        <w:rPr>
          <w:rStyle w:val="Fett"/>
          <w:rFonts w:asciiTheme="majorHAnsi" w:hAnsiTheme="majorHAnsi"/>
          <w:sz w:val="22"/>
          <w:szCs w:val="22"/>
          <w:u w:val="single"/>
        </w:rPr>
        <w:t>COMUNICATO STAMPA</w:t>
      </w:r>
      <w:r w:rsidRPr="001A5DCC">
        <w:rPr>
          <w:rStyle w:val="Fett"/>
          <w:rFonts w:asciiTheme="majorHAnsi" w:hAnsiTheme="majorHAnsi"/>
          <w:b w:val="0"/>
          <w:sz w:val="22"/>
          <w:szCs w:val="22"/>
        </w:rPr>
        <w:tab/>
      </w:r>
      <w:r w:rsidRPr="001A5DCC">
        <w:rPr>
          <w:rStyle w:val="Fett"/>
          <w:rFonts w:asciiTheme="majorHAnsi" w:hAnsiTheme="majorHAnsi"/>
          <w:b w:val="0"/>
          <w:sz w:val="22"/>
          <w:szCs w:val="22"/>
        </w:rPr>
        <w:tab/>
      </w:r>
      <w:r w:rsidRPr="001A5DCC">
        <w:rPr>
          <w:rStyle w:val="Fett"/>
          <w:rFonts w:asciiTheme="majorHAnsi" w:hAnsiTheme="majorHAnsi"/>
          <w:b w:val="0"/>
          <w:sz w:val="22"/>
          <w:szCs w:val="22"/>
        </w:rPr>
        <w:tab/>
      </w:r>
      <w:r w:rsidRPr="001A5DCC">
        <w:rPr>
          <w:rStyle w:val="Fett"/>
          <w:rFonts w:asciiTheme="majorHAnsi" w:hAnsiTheme="majorHAnsi"/>
          <w:b w:val="0"/>
          <w:sz w:val="22"/>
          <w:szCs w:val="22"/>
        </w:rPr>
        <w:tab/>
      </w:r>
      <w:r w:rsidRPr="001A5DCC">
        <w:rPr>
          <w:rStyle w:val="Fett"/>
          <w:rFonts w:asciiTheme="majorHAnsi" w:hAnsiTheme="majorHAnsi"/>
          <w:b w:val="0"/>
          <w:sz w:val="22"/>
          <w:szCs w:val="22"/>
        </w:rPr>
        <w:tab/>
      </w:r>
      <w:r w:rsidRPr="001A5DCC">
        <w:rPr>
          <w:rStyle w:val="Fett"/>
          <w:rFonts w:asciiTheme="majorHAnsi" w:hAnsiTheme="majorHAnsi"/>
          <w:b w:val="0"/>
          <w:sz w:val="22"/>
          <w:szCs w:val="22"/>
        </w:rPr>
        <w:tab/>
      </w:r>
      <w:r w:rsidRPr="001A5DCC">
        <w:rPr>
          <w:rStyle w:val="Fett"/>
          <w:rFonts w:asciiTheme="majorHAnsi" w:hAnsiTheme="majorHAnsi"/>
          <w:b w:val="0"/>
          <w:sz w:val="22"/>
          <w:szCs w:val="22"/>
        </w:rPr>
        <w:tab/>
      </w:r>
      <w:r w:rsidRPr="001A5DCC">
        <w:rPr>
          <w:rStyle w:val="Fett"/>
          <w:rFonts w:asciiTheme="majorHAnsi" w:hAnsiTheme="majorHAnsi"/>
          <w:b w:val="0"/>
          <w:sz w:val="22"/>
          <w:szCs w:val="22"/>
        </w:rPr>
        <w:tab/>
      </w:r>
      <w:r w:rsidRPr="00A9767F">
        <w:rPr>
          <w:rStyle w:val="Fett"/>
          <w:rFonts w:asciiTheme="majorHAnsi" w:hAnsiTheme="majorHAnsi"/>
          <w:sz w:val="22"/>
          <w:szCs w:val="22"/>
        </w:rPr>
        <w:t xml:space="preserve">Bolzano, </w:t>
      </w:r>
      <w:r>
        <w:rPr>
          <w:rStyle w:val="Fett"/>
          <w:rFonts w:asciiTheme="majorHAnsi" w:hAnsiTheme="majorHAnsi"/>
          <w:sz w:val="22"/>
          <w:szCs w:val="22"/>
        </w:rPr>
        <w:t>2</w:t>
      </w:r>
      <w:r w:rsidR="00655DDD">
        <w:rPr>
          <w:rStyle w:val="Fett"/>
          <w:rFonts w:asciiTheme="majorHAnsi" w:hAnsiTheme="majorHAnsi"/>
          <w:sz w:val="22"/>
          <w:szCs w:val="22"/>
        </w:rPr>
        <w:t>8</w:t>
      </w:r>
      <w:r>
        <w:rPr>
          <w:rStyle w:val="Fett"/>
          <w:rFonts w:asciiTheme="majorHAnsi" w:hAnsiTheme="majorHAnsi"/>
          <w:sz w:val="22"/>
          <w:szCs w:val="22"/>
        </w:rPr>
        <w:t xml:space="preserve"> luglio</w:t>
      </w:r>
      <w:r w:rsidRPr="00A9767F">
        <w:rPr>
          <w:rStyle w:val="Fett"/>
          <w:rFonts w:asciiTheme="majorHAnsi" w:hAnsiTheme="majorHAnsi"/>
          <w:sz w:val="22"/>
          <w:szCs w:val="22"/>
        </w:rPr>
        <w:t xml:space="preserve"> 2022</w:t>
      </w:r>
    </w:p>
    <w:p w14:paraId="3C24986F" w14:textId="77777777" w:rsidR="001A5DCC" w:rsidRDefault="001A5DCC" w:rsidP="001A5DCC">
      <w:pPr>
        <w:pStyle w:val="StandardWeb"/>
        <w:spacing w:before="0" w:beforeAutospacing="0" w:after="0" w:afterAutospacing="0"/>
        <w:ind w:right="134"/>
        <w:rPr>
          <w:rStyle w:val="Fett"/>
          <w:rFonts w:asciiTheme="majorHAnsi" w:hAnsiTheme="majorHAnsi"/>
          <w:sz w:val="24"/>
          <w:szCs w:val="24"/>
        </w:rPr>
      </w:pPr>
    </w:p>
    <w:p w14:paraId="62F8B1FD" w14:textId="77777777" w:rsidR="001A5DCC" w:rsidRPr="006179B3" w:rsidRDefault="001A5DCC" w:rsidP="001A5DCC">
      <w:pPr>
        <w:pStyle w:val="StandardWeb"/>
        <w:spacing w:before="0" w:beforeAutospacing="0" w:after="0" w:afterAutospacing="0"/>
        <w:ind w:right="134"/>
        <w:jc w:val="center"/>
        <w:rPr>
          <w:rStyle w:val="Fett"/>
          <w:rFonts w:asciiTheme="majorHAnsi" w:hAnsiTheme="majorHAnsi"/>
          <w:sz w:val="24"/>
          <w:szCs w:val="24"/>
        </w:rPr>
      </w:pPr>
      <w:r>
        <w:rPr>
          <w:rStyle w:val="Fett"/>
          <w:rFonts w:asciiTheme="majorHAnsi" w:hAnsiTheme="majorHAnsi"/>
          <w:sz w:val="24"/>
          <w:szCs w:val="24"/>
        </w:rPr>
        <w:t>Gran finale per Bolzano Danza 2022</w:t>
      </w:r>
    </w:p>
    <w:p w14:paraId="79D124AD" w14:textId="77777777" w:rsidR="001A5DCC" w:rsidRPr="008F12E1" w:rsidRDefault="001A5DCC" w:rsidP="001A5DCC">
      <w:pPr>
        <w:pStyle w:val="StandardWeb"/>
        <w:spacing w:before="0" w:beforeAutospacing="0" w:after="0" w:afterAutospacing="0"/>
        <w:ind w:left="142" w:right="134"/>
        <w:jc w:val="center"/>
        <w:rPr>
          <w:rStyle w:val="Fett"/>
          <w:rFonts w:asciiTheme="majorHAnsi" w:hAnsiTheme="majorHAnsi"/>
          <w:sz w:val="32"/>
          <w:szCs w:val="32"/>
        </w:rPr>
      </w:pPr>
      <w:r w:rsidRPr="008F12E1">
        <w:rPr>
          <w:rStyle w:val="Fett"/>
          <w:rFonts w:asciiTheme="majorHAnsi" w:hAnsiTheme="majorHAnsi"/>
          <w:sz w:val="32"/>
          <w:szCs w:val="32"/>
        </w:rPr>
        <w:t xml:space="preserve">Gauthier Dance, </w:t>
      </w:r>
      <w:proofErr w:type="spellStart"/>
      <w:r w:rsidRPr="008F12E1">
        <w:rPr>
          <w:rStyle w:val="Fett"/>
          <w:rFonts w:asciiTheme="majorHAnsi" w:hAnsiTheme="majorHAnsi"/>
          <w:sz w:val="32"/>
          <w:szCs w:val="32"/>
        </w:rPr>
        <w:t>Principal</w:t>
      </w:r>
      <w:proofErr w:type="spellEnd"/>
      <w:r w:rsidRPr="008F12E1">
        <w:rPr>
          <w:rStyle w:val="Fett"/>
          <w:rFonts w:asciiTheme="majorHAnsi" w:hAnsiTheme="majorHAnsi"/>
          <w:sz w:val="32"/>
          <w:szCs w:val="32"/>
        </w:rPr>
        <w:t xml:space="preserve"> guest company di Bolzano Danza sui</w:t>
      </w:r>
    </w:p>
    <w:p w14:paraId="67790505" w14:textId="77777777" w:rsidR="001A5DCC" w:rsidRPr="008F12E1" w:rsidRDefault="001A5DCC" w:rsidP="001A5DCC">
      <w:pPr>
        <w:pStyle w:val="StandardWeb"/>
        <w:spacing w:before="0" w:beforeAutospacing="0" w:after="0" w:afterAutospacing="0"/>
        <w:ind w:left="142" w:right="134"/>
        <w:jc w:val="center"/>
        <w:rPr>
          <w:rStyle w:val="Fett"/>
          <w:rFonts w:asciiTheme="majorHAnsi" w:hAnsiTheme="majorHAnsi"/>
          <w:sz w:val="32"/>
          <w:szCs w:val="32"/>
        </w:rPr>
      </w:pPr>
      <w:r w:rsidRPr="008F12E1">
        <w:rPr>
          <w:rStyle w:val="Fett"/>
          <w:rFonts w:asciiTheme="majorHAnsi" w:hAnsiTheme="majorHAnsi"/>
          <w:sz w:val="32"/>
          <w:szCs w:val="32"/>
        </w:rPr>
        <w:t>“Sette peccati capitali”</w:t>
      </w:r>
      <w:r>
        <w:rPr>
          <w:rStyle w:val="Fett"/>
          <w:rFonts w:asciiTheme="majorHAnsi" w:hAnsiTheme="majorHAnsi"/>
          <w:sz w:val="32"/>
          <w:szCs w:val="32"/>
        </w:rPr>
        <w:t xml:space="preserve"> e dittico con Alessandro </w:t>
      </w:r>
      <w:proofErr w:type="spellStart"/>
      <w:r>
        <w:rPr>
          <w:rStyle w:val="Fett"/>
          <w:rFonts w:asciiTheme="majorHAnsi" w:hAnsiTheme="majorHAnsi"/>
          <w:sz w:val="32"/>
          <w:szCs w:val="32"/>
        </w:rPr>
        <w:t>Sciarroni</w:t>
      </w:r>
      <w:proofErr w:type="spellEnd"/>
    </w:p>
    <w:p w14:paraId="28C27A8B" w14:textId="77777777" w:rsidR="001A5DCC" w:rsidRPr="001350FE" w:rsidRDefault="001A5DCC" w:rsidP="001A5DCC">
      <w:pPr>
        <w:pStyle w:val="StandardWeb"/>
        <w:spacing w:before="0" w:beforeAutospacing="0" w:after="0" w:afterAutospacing="0"/>
        <w:ind w:right="134"/>
        <w:jc w:val="both"/>
        <w:rPr>
          <w:rStyle w:val="Fett"/>
          <w:rFonts w:asciiTheme="majorHAnsi" w:hAnsiTheme="majorHAnsi"/>
          <w:sz w:val="24"/>
          <w:szCs w:val="24"/>
        </w:rPr>
      </w:pPr>
    </w:p>
    <w:p w14:paraId="47E3E549" w14:textId="4142BA24" w:rsidR="001A5DCC" w:rsidRPr="001A5DCC" w:rsidRDefault="001A5DCC" w:rsidP="001A5DCC">
      <w:pPr>
        <w:jc w:val="both"/>
        <w:rPr>
          <w:rStyle w:val="Fett"/>
          <w:rFonts w:asciiTheme="majorHAnsi" w:eastAsia="Times New Roman" w:hAnsiTheme="majorHAnsi" w:cstheme="majorHAnsi"/>
          <w:b w:val="0"/>
          <w:bCs w:val="0"/>
          <w:sz w:val="22"/>
          <w:szCs w:val="22"/>
        </w:rPr>
      </w:pPr>
      <w:r w:rsidRPr="00886557">
        <w:rPr>
          <w:rStyle w:val="Fett"/>
          <w:rFonts w:asciiTheme="majorHAnsi" w:eastAsia="Times New Roman" w:hAnsiTheme="majorHAnsi" w:cstheme="majorHAnsi"/>
          <w:sz w:val="22"/>
          <w:szCs w:val="22"/>
        </w:rPr>
        <w:t>BOLZANO</w:t>
      </w:r>
      <w:r>
        <w:rPr>
          <w:rStyle w:val="Fett"/>
          <w:rFonts w:asciiTheme="majorHAnsi" w:eastAsia="Times New Roman" w:hAnsiTheme="majorHAnsi" w:cstheme="majorHAnsi"/>
          <w:sz w:val="22"/>
          <w:szCs w:val="22"/>
        </w:rPr>
        <w:t xml:space="preserve"> </w:t>
      </w:r>
      <w:r w:rsidRPr="001A5DCC">
        <w:rPr>
          <w:rStyle w:val="Fett"/>
          <w:rFonts w:asciiTheme="majorHAnsi" w:eastAsia="Times New Roman" w:hAnsiTheme="majorHAnsi" w:cstheme="majorHAnsi"/>
          <w:b w:val="0"/>
          <w:bCs w:val="0"/>
          <w:sz w:val="22"/>
          <w:szCs w:val="22"/>
        </w:rPr>
        <w:t xml:space="preserve">Giornata di grandi eventi per la chiusura di </w:t>
      </w:r>
      <w:r w:rsidRPr="001A5DCC">
        <w:rPr>
          <w:rStyle w:val="Fett"/>
          <w:rFonts w:asciiTheme="majorHAnsi" w:eastAsia="Times New Roman" w:hAnsiTheme="majorHAnsi" w:cstheme="majorHAnsi"/>
          <w:sz w:val="22"/>
          <w:szCs w:val="22"/>
        </w:rPr>
        <w:t>Bolzano Danza</w:t>
      </w:r>
      <w:r w:rsidRPr="001A5DCC">
        <w:rPr>
          <w:rStyle w:val="Fett"/>
          <w:rFonts w:asciiTheme="majorHAnsi" w:eastAsia="Times New Roman" w:hAnsiTheme="majorHAnsi" w:cstheme="majorHAnsi"/>
          <w:b w:val="0"/>
          <w:bCs w:val="0"/>
          <w:sz w:val="22"/>
          <w:szCs w:val="22"/>
        </w:rPr>
        <w:t xml:space="preserve">, edizione n. 38, intitolata “No </w:t>
      </w:r>
      <w:proofErr w:type="spellStart"/>
      <w:r w:rsidRPr="001A5DCC">
        <w:rPr>
          <w:rStyle w:val="Fett"/>
          <w:rFonts w:asciiTheme="majorHAnsi" w:eastAsia="Times New Roman" w:hAnsiTheme="majorHAnsi" w:cstheme="majorHAnsi"/>
          <w:b w:val="0"/>
          <w:bCs w:val="0"/>
          <w:sz w:val="22"/>
          <w:szCs w:val="22"/>
        </w:rPr>
        <w:t>limits</w:t>
      </w:r>
      <w:proofErr w:type="spellEnd"/>
      <w:r w:rsidRPr="001A5DCC">
        <w:rPr>
          <w:rStyle w:val="Fett"/>
          <w:rFonts w:asciiTheme="majorHAnsi" w:eastAsia="Times New Roman" w:hAnsiTheme="majorHAnsi" w:cstheme="majorHAnsi"/>
          <w:b w:val="0"/>
          <w:bCs w:val="0"/>
          <w:sz w:val="22"/>
          <w:szCs w:val="22"/>
        </w:rPr>
        <w:t xml:space="preserve">”. La </w:t>
      </w:r>
      <w:proofErr w:type="spellStart"/>
      <w:r w:rsidRPr="001A5DCC">
        <w:rPr>
          <w:rStyle w:val="Fett"/>
          <w:rFonts w:asciiTheme="majorHAnsi" w:eastAsia="Times New Roman" w:hAnsiTheme="majorHAnsi" w:cstheme="majorHAnsi"/>
          <w:b w:val="0"/>
          <w:bCs w:val="0"/>
          <w:sz w:val="22"/>
          <w:szCs w:val="22"/>
        </w:rPr>
        <w:t>Principal</w:t>
      </w:r>
      <w:proofErr w:type="spellEnd"/>
      <w:r w:rsidRPr="001A5DCC">
        <w:rPr>
          <w:rStyle w:val="Fett"/>
          <w:rFonts w:asciiTheme="majorHAnsi" w:eastAsia="Times New Roman" w:hAnsiTheme="majorHAnsi" w:cstheme="majorHAnsi"/>
          <w:b w:val="0"/>
          <w:bCs w:val="0"/>
          <w:sz w:val="22"/>
          <w:szCs w:val="22"/>
        </w:rPr>
        <w:t xml:space="preserve"> Guest Company del Festival, l’amatissima </w:t>
      </w:r>
      <w:r w:rsidRPr="001A5DCC">
        <w:rPr>
          <w:rStyle w:val="Fett"/>
          <w:rFonts w:asciiTheme="majorHAnsi" w:eastAsia="Times New Roman" w:hAnsiTheme="majorHAnsi" w:cstheme="majorHAnsi"/>
          <w:sz w:val="22"/>
          <w:szCs w:val="22"/>
        </w:rPr>
        <w:t xml:space="preserve">Gauthier Dance//Dance Company </w:t>
      </w:r>
      <w:proofErr w:type="spellStart"/>
      <w:r w:rsidRPr="001A5DCC">
        <w:rPr>
          <w:rStyle w:val="Fett"/>
          <w:rFonts w:asciiTheme="majorHAnsi" w:eastAsia="Times New Roman" w:hAnsiTheme="majorHAnsi" w:cstheme="majorHAnsi"/>
          <w:sz w:val="22"/>
          <w:szCs w:val="22"/>
        </w:rPr>
        <w:t>Theaterhaus</w:t>
      </w:r>
      <w:proofErr w:type="spellEnd"/>
      <w:r w:rsidRPr="001A5DCC">
        <w:rPr>
          <w:rStyle w:val="Fett"/>
          <w:rFonts w:asciiTheme="majorHAnsi" w:eastAsia="Times New Roman" w:hAnsiTheme="majorHAnsi" w:cstheme="majorHAnsi"/>
          <w:sz w:val="22"/>
          <w:szCs w:val="22"/>
        </w:rPr>
        <w:t xml:space="preserve"> Stuttgart</w:t>
      </w:r>
      <w:r w:rsidRPr="001A5DCC">
        <w:rPr>
          <w:rStyle w:val="Fett"/>
          <w:rFonts w:asciiTheme="majorHAnsi" w:eastAsia="Times New Roman" w:hAnsiTheme="majorHAnsi" w:cstheme="majorHAnsi"/>
          <w:b w:val="0"/>
          <w:bCs w:val="0"/>
          <w:sz w:val="22"/>
          <w:szCs w:val="22"/>
        </w:rPr>
        <w:t xml:space="preserve"> con la neonata </w:t>
      </w:r>
      <w:r w:rsidRPr="001A5DCC">
        <w:rPr>
          <w:rStyle w:val="Fett"/>
          <w:rFonts w:asciiTheme="majorHAnsi" w:eastAsia="Times New Roman" w:hAnsiTheme="majorHAnsi" w:cstheme="majorHAnsi"/>
          <w:sz w:val="22"/>
          <w:szCs w:val="22"/>
        </w:rPr>
        <w:t>Gauthier JUNIORS</w:t>
      </w:r>
      <w:r w:rsidRPr="001A5DCC">
        <w:rPr>
          <w:rStyle w:val="Fett"/>
          <w:rFonts w:asciiTheme="majorHAnsi" w:eastAsia="Times New Roman" w:hAnsiTheme="majorHAnsi" w:cstheme="majorHAnsi"/>
          <w:b w:val="0"/>
          <w:bCs w:val="0"/>
          <w:sz w:val="22"/>
          <w:szCs w:val="22"/>
        </w:rPr>
        <w:t xml:space="preserve"> saranno protagoniste il </w:t>
      </w:r>
      <w:r w:rsidRPr="001A5DCC">
        <w:rPr>
          <w:rStyle w:val="Fett"/>
          <w:rFonts w:asciiTheme="majorHAnsi" w:eastAsia="Times New Roman" w:hAnsiTheme="majorHAnsi" w:cstheme="majorHAnsi"/>
          <w:sz w:val="22"/>
          <w:szCs w:val="22"/>
        </w:rPr>
        <w:t>29 luglio</w:t>
      </w:r>
      <w:r w:rsidRPr="001A5DCC">
        <w:rPr>
          <w:rStyle w:val="Fett"/>
          <w:rFonts w:asciiTheme="majorHAnsi" w:eastAsia="Times New Roman" w:hAnsiTheme="majorHAnsi" w:cstheme="majorHAnsi"/>
          <w:b w:val="0"/>
          <w:bCs w:val="0"/>
          <w:sz w:val="22"/>
          <w:szCs w:val="22"/>
        </w:rPr>
        <w:t xml:space="preserve"> con due diversi spettacoli firmati dal gotha della coreografia mondiale. </w:t>
      </w:r>
      <w:r w:rsidRPr="001A5DCC">
        <w:rPr>
          <w:rStyle w:val="Fett"/>
          <w:rFonts w:asciiTheme="majorHAnsi" w:eastAsia="Times New Roman" w:hAnsiTheme="majorHAnsi" w:cstheme="majorHAnsi"/>
          <w:i/>
          <w:sz w:val="22"/>
          <w:szCs w:val="22"/>
        </w:rPr>
        <w:t xml:space="preserve">The Seven </w:t>
      </w:r>
      <w:proofErr w:type="spellStart"/>
      <w:r w:rsidRPr="001A5DCC">
        <w:rPr>
          <w:rStyle w:val="Fett"/>
          <w:rFonts w:asciiTheme="majorHAnsi" w:eastAsia="Times New Roman" w:hAnsiTheme="majorHAnsi" w:cstheme="majorHAnsi"/>
          <w:i/>
          <w:sz w:val="22"/>
          <w:szCs w:val="22"/>
        </w:rPr>
        <w:t>Sins</w:t>
      </w:r>
      <w:proofErr w:type="spellEnd"/>
      <w:r w:rsidRPr="001A5DCC">
        <w:rPr>
          <w:rStyle w:val="Fett"/>
          <w:rFonts w:asciiTheme="majorHAnsi" w:eastAsia="Times New Roman" w:hAnsiTheme="majorHAnsi" w:cstheme="majorHAnsi"/>
          <w:b w:val="0"/>
          <w:bCs w:val="0"/>
          <w:i/>
          <w:sz w:val="22"/>
          <w:szCs w:val="22"/>
        </w:rPr>
        <w:t xml:space="preserve">, </w:t>
      </w:r>
      <w:r w:rsidRPr="001A5DCC">
        <w:rPr>
          <w:rStyle w:val="Fett"/>
          <w:rFonts w:asciiTheme="majorHAnsi" w:eastAsia="Times New Roman" w:hAnsiTheme="majorHAnsi" w:cstheme="majorHAnsi"/>
          <w:b w:val="0"/>
          <w:bCs w:val="0"/>
          <w:sz w:val="22"/>
          <w:szCs w:val="22"/>
        </w:rPr>
        <w:t xml:space="preserve">rilettura ad opera di sette diversi autori - </w:t>
      </w:r>
      <w:proofErr w:type="spellStart"/>
      <w:r w:rsidRPr="001A5DCC">
        <w:rPr>
          <w:rStyle w:val="Fett"/>
          <w:rFonts w:asciiTheme="majorHAnsi" w:eastAsia="Times New Roman" w:hAnsiTheme="majorHAnsi" w:cstheme="majorHAnsi"/>
          <w:b w:val="0"/>
          <w:bCs w:val="0"/>
          <w:sz w:val="22"/>
          <w:szCs w:val="22"/>
        </w:rPr>
        <w:t>Morau</w:t>
      </w:r>
      <w:proofErr w:type="spellEnd"/>
      <w:r w:rsidRPr="001A5DCC">
        <w:rPr>
          <w:rStyle w:val="Fett"/>
          <w:rFonts w:asciiTheme="majorHAnsi" w:eastAsia="Times New Roman" w:hAnsiTheme="majorHAnsi" w:cstheme="majorHAnsi"/>
          <w:b w:val="0"/>
          <w:bCs w:val="0"/>
          <w:sz w:val="22"/>
          <w:szCs w:val="22"/>
        </w:rPr>
        <w:t>, Wal</w:t>
      </w:r>
      <w:r>
        <w:rPr>
          <w:rStyle w:val="Fett"/>
          <w:rFonts w:asciiTheme="majorHAnsi" w:eastAsia="Times New Roman" w:hAnsiTheme="majorHAnsi" w:cstheme="majorHAnsi"/>
          <w:b w:val="0"/>
          <w:bCs w:val="0"/>
          <w:sz w:val="22"/>
          <w:szCs w:val="22"/>
        </w:rPr>
        <w:t>t</w:t>
      </w:r>
      <w:r w:rsidRPr="001A5DCC">
        <w:rPr>
          <w:rStyle w:val="Fett"/>
          <w:rFonts w:asciiTheme="majorHAnsi" w:eastAsia="Times New Roman" w:hAnsiTheme="majorHAnsi" w:cstheme="majorHAnsi"/>
          <w:b w:val="0"/>
          <w:bCs w:val="0"/>
          <w:sz w:val="22"/>
          <w:szCs w:val="22"/>
        </w:rPr>
        <w:t xml:space="preserve">z, </w:t>
      </w:r>
      <w:proofErr w:type="spellStart"/>
      <w:r w:rsidRPr="001A5DCC">
        <w:rPr>
          <w:rStyle w:val="Fett"/>
          <w:rFonts w:asciiTheme="majorHAnsi" w:eastAsia="Times New Roman" w:hAnsiTheme="majorHAnsi" w:cstheme="majorHAnsi"/>
          <w:b w:val="0"/>
          <w:bCs w:val="0"/>
          <w:sz w:val="22"/>
          <w:szCs w:val="22"/>
        </w:rPr>
        <w:t>Eyal</w:t>
      </w:r>
      <w:proofErr w:type="spellEnd"/>
      <w:r w:rsidRPr="001A5DCC">
        <w:rPr>
          <w:rStyle w:val="Fett"/>
          <w:rFonts w:asciiTheme="majorHAnsi" w:eastAsia="Times New Roman" w:hAnsiTheme="majorHAnsi" w:cstheme="majorHAnsi"/>
          <w:b w:val="0"/>
          <w:bCs w:val="0"/>
          <w:sz w:val="22"/>
          <w:szCs w:val="22"/>
        </w:rPr>
        <w:t xml:space="preserve">, Barton, Cherkaoui, </w:t>
      </w:r>
      <w:proofErr w:type="spellStart"/>
      <w:r w:rsidRPr="001A5DCC">
        <w:rPr>
          <w:rStyle w:val="Fett"/>
          <w:rFonts w:asciiTheme="majorHAnsi" w:eastAsia="Times New Roman" w:hAnsiTheme="majorHAnsi" w:cstheme="majorHAnsi"/>
          <w:b w:val="0"/>
          <w:bCs w:val="0"/>
          <w:sz w:val="22"/>
          <w:szCs w:val="22"/>
        </w:rPr>
        <w:t>Shechter</w:t>
      </w:r>
      <w:proofErr w:type="spellEnd"/>
      <w:r w:rsidRPr="001A5DCC">
        <w:rPr>
          <w:rStyle w:val="Fett"/>
          <w:rFonts w:asciiTheme="majorHAnsi" w:eastAsia="Times New Roman" w:hAnsiTheme="majorHAnsi" w:cstheme="majorHAnsi"/>
          <w:b w:val="0"/>
          <w:bCs w:val="0"/>
          <w:sz w:val="22"/>
          <w:szCs w:val="22"/>
        </w:rPr>
        <w:t xml:space="preserve">, </w:t>
      </w:r>
      <w:proofErr w:type="spellStart"/>
      <w:r w:rsidRPr="001A5DCC">
        <w:rPr>
          <w:rStyle w:val="Fett"/>
          <w:rFonts w:asciiTheme="majorHAnsi" w:eastAsia="Times New Roman" w:hAnsiTheme="majorHAnsi" w:cstheme="majorHAnsi"/>
          <w:b w:val="0"/>
          <w:bCs w:val="0"/>
          <w:sz w:val="22"/>
          <w:szCs w:val="22"/>
        </w:rPr>
        <w:t>Goecke</w:t>
      </w:r>
      <w:proofErr w:type="spellEnd"/>
      <w:r w:rsidRPr="001A5DCC">
        <w:rPr>
          <w:rStyle w:val="Fett"/>
          <w:rFonts w:asciiTheme="majorHAnsi" w:eastAsia="Times New Roman" w:hAnsiTheme="majorHAnsi" w:cstheme="majorHAnsi"/>
          <w:b w:val="0"/>
          <w:bCs w:val="0"/>
          <w:sz w:val="22"/>
          <w:szCs w:val="22"/>
        </w:rPr>
        <w:t xml:space="preserve"> - dei vizi capitali (Teatro Comunale h. 21) e </w:t>
      </w:r>
      <w:proofErr w:type="spellStart"/>
      <w:r w:rsidRPr="001A5DCC">
        <w:rPr>
          <w:rStyle w:val="Fett"/>
          <w:rFonts w:asciiTheme="majorHAnsi" w:eastAsia="Times New Roman" w:hAnsiTheme="majorHAnsi" w:cstheme="majorHAnsi"/>
          <w:i/>
          <w:sz w:val="22"/>
          <w:szCs w:val="22"/>
        </w:rPr>
        <w:t>Moves</w:t>
      </w:r>
      <w:proofErr w:type="spellEnd"/>
      <w:r w:rsidRPr="001A5DCC">
        <w:rPr>
          <w:rStyle w:val="Fett"/>
          <w:rFonts w:asciiTheme="majorHAnsi" w:eastAsia="Times New Roman" w:hAnsiTheme="majorHAnsi" w:cstheme="majorHAnsi"/>
          <w:i/>
          <w:sz w:val="22"/>
          <w:szCs w:val="22"/>
        </w:rPr>
        <w:t xml:space="preserve"> for future</w:t>
      </w:r>
      <w:r w:rsidRPr="001A5DCC">
        <w:rPr>
          <w:rStyle w:val="Fett"/>
          <w:rFonts w:asciiTheme="majorHAnsi" w:eastAsia="Times New Roman" w:hAnsiTheme="majorHAnsi" w:cstheme="majorHAnsi"/>
          <w:b w:val="0"/>
          <w:bCs w:val="0"/>
          <w:sz w:val="22"/>
          <w:szCs w:val="22"/>
        </w:rPr>
        <w:t xml:space="preserve"> con coreografie di Nacho </w:t>
      </w:r>
      <w:proofErr w:type="spellStart"/>
      <w:r w:rsidRPr="001A5DCC">
        <w:rPr>
          <w:rStyle w:val="Fett"/>
          <w:rFonts w:asciiTheme="majorHAnsi" w:eastAsia="Times New Roman" w:hAnsiTheme="majorHAnsi" w:cstheme="majorHAnsi"/>
          <w:b w:val="0"/>
          <w:bCs w:val="0"/>
          <w:sz w:val="22"/>
          <w:szCs w:val="22"/>
        </w:rPr>
        <w:t>Duato</w:t>
      </w:r>
      <w:proofErr w:type="spellEnd"/>
      <w:r w:rsidRPr="001A5DCC">
        <w:rPr>
          <w:rStyle w:val="Fett"/>
          <w:rFonts w:asciiTheme="majorHAnsi" w:eastAsia="Times New Roman" w:hAnsiTheme="majorHAnsi" w:cstheme="majorHAnsi"/>
          <w:b w:val="0"/>
          <w:bCs w:val="0"/>
          <w:sz w:val="22"/>
          <w:szCs w:val="22"/>
        </w:rPr>
        <w:t xml:space="preserve"> e dello stesso Gauthier (Teatro Studio h. 20). </w:t>
      </w:r>
    </w:p>
    <w:p w14:paraId="0CE0039B" w14:textId="77777777" w:rsidR="001A5DCC" w:rsidRPr="001A5DCC" w:rsidRDefault="001A5DCC" w:rsidP="001A5DCC">
      <w:pPr>
        <w:jc w:val="both"/>
        <w:rPr>
          <w:rFonts w:asciiTheme="majorHAnsi" w:hAnsiTheme="majorHAnsi" w:cstheme="majorHAnsi"/>
          <w:b/>
          <w:bCs/>
        </w:rPr>
      </w:pPr>
      <w:r w:rsidRPr="001A5DCC">
        <w:rPr>
          <w:rStyle w:val="Fett"/>
          <w:rFonts w:asciiTheme="majorHAnsi" w:eastAsia="Times New Roman" w:hAnsiTheme="majorHAnsi" w:cstheme="majorHAnsi"/>
          <w:b w:val="0"/>
          <w:bCs w:val="0"/>
          <w:sz w:val="22"/>
          <w:szCs w:val="22"/>
        </w:rPr>
        <w:t xml:space="preserve">Nel pomeriggio al NOI </w:t>
      </w:r>
      <w:proofErr w:type="spellStart"/>
      <w:r w:rsidRPr="001A5DCC">
        <w:rPr>
          <w:rStyle w:val="Fett"/>
          <w:rFonts w:asciiTheme="majorHAnsi" w:eastAsia="Times New Roman" w:hAnsiTheme="majorHAnsi" w:cstheme="majorHAnsi"/>
          <w:b w:val="0"/>
          <w:bCs w:val="0"/>
          <w:sz w:val="22"/>
          <w:szCs w:val="22"/>
        </w:rPr>
        <w:t>Techpark</w:t>
      </w:r>
      <w:proofErr w:type="spellEnd"/>
      <w:r w:rsidRPr="001A5DCC">
        <w:rPr>
          <w:rStyle w:val="Fett"/>
          <w:rFonts w:asciiTheme="majorHAnsi" w:eastAsia="Times New Roman" w:hAnsiTheme="majorHAnsi" w:cstheme="majorHAnsi"/>
          <w:b w:val="0"/>
          <w:bCs w:val="0"/>
          <w:sz w:val="22"/>
          <w:szCs w:val="22"/>
        </w:rPr>
        <w:t xml:space="preserve"> di Bolzano, </w:t>
      </w:r>
      <w:r w:rsidRPr="001A5DCC">
        <w:rPr>
          <w:rStyle w:val="Fett"/>
          <w:rFonts w:asciiTheme="majorHAnsi" w:eastAsia="Times New Roman" w:hAnsiTheme="majorHAnsi" w:cstheme="majorHAnsi"/>
          <w:sz w:val="22"/>
          <w:szCs w:val="22"/>
        </w:rPr>
        <w:t xml:space="preserve">Alessandro </w:t>
      </w:r>
      <w:proofErr w:type="spellStart"/>
      <w:r w:rsidRPr="001A5DCC">
        <w:rPr>
          <w:rStyle w:val="Fett"/>
          <w:rFonts w:asciiTheme="majorHAnsi" w:eastAsia="Times New Roman" w:hAnsiTheme="majorHAnsi" w:cstheme="majorHAnsi"/>
          <w:sz w:val="22"/>
          <w:szCs w:val="22"/>
        </w:rPr>
        <w:t>Sciarroni</w:t>
      </w:r>
      <w:proofErr w:type="spellEnd"/>
      <w:r w:rsidRPr="001A5DCC">
        <w:rPr>
          <w:rStyle w:val="Fett"/>
          <w:rFonts w:asciiTheme="majorHAnsi" w:eastAsia="Times New Roman" w:hAnsiTheme="majorHAnsi" w:cstheme="majorHAnsi"/>
          <w:b w:val="0"/>
          <w:bCs w:val="0"/>
          <w:sz w:val="22"/>
          <w:szCs w:val="22"/>
        </w:rPr>
        <w:t xml:space="preserve"> presenta in prima assoluta il suo </w:t>
      </w:r>
      <w:r w:rsidRPr="001A5DCC">
        <w:rPr>
          <w:rStyle w:val="Fett"/>
          <w:rFonts w:asciiTheme="majorHAnsi" w:eastAsia="Times New Roman" w:hAnsiTheme="majorHAnsi" w:cstheme="majorHAnsi"/>
          <w:i/>
          <w:sz w:val="22"/>
          <w:szCs w:val="22"/>
        </w:rPr>
        <w:t>Op.22 No. 2</w:t>
      </w:r>
      <w:r w:rsidRPr="001A5DCC">
        <w:rPr>
          <w:rStyle w:val="Fett"/>
          <w:rFonts w:asciiTheme="majorHAnsi" w:eastAsia="Times New Roman" w:hAnsiTheme="majorHAnsi" w:cstheme="majorHAnsi"/>
          <w:b w:val="0"/>
          <w:bCs w:val="0"/>
          <w:sz w:val="22"/>
          <w:szCs w:val="22"/>
        </w:rPr>
        <w:t xml:space="preserve">, originale versione della </w:t>
      </w:r>
      <w:r w:rsidRPr="001A5DCC">
        <w:rPr>
          <w:rStyle w:val="Fett"/>
          <w:rFonts w:asciiTheme="majorHAnsi" w:eastAsia="Times New Roman" w:hAnsiTheme="majorHAnsi" w:cstheme="majorHAnsi"/>
          <w:b w:val="0"/>
          <w:bCs w:val="0"/>
          <w:i/>
          <w:sz w:val="22"/>
          <w:szCs w:val="22"/>
        </w:rPr>
        <w:t>Morte del cigno</w:t>
      </w:r>
      <w:r w:rsidRPr="001A5DCC">
        <w:rPr>
          <w:rStyle w:val="Fett"/>
          <w:rFonts w:asciiTheme="majorHAnsi" w:eastAsia="Times New Roman" w:hAnsiTheme="majorHAnsi" w:cstheme="majorHAnsi"/>
          <w:b w:val="0"/>
          <w:bCs w:val="0"/>
          <w:sz w:val="22"/>
          <w:szCs w:val="22"/>
        </w:rPr>
        <w:t xml:space="preserve"> per la danzatrice Marta </w:t>
      </w:r>
      <w:proofErr w:type="spellStart"/>
      <w:r w:rsidRPr="001A5DCC">
        <w:rPr>
          <w:rStyle w:val="Fett"/>
          <w:rFonts w:asciiTheme="majorHAnsi" w:eastAsia="Times New Roman" w:hAnsiTheme="majorHAnsi" w:cstheme="majorHAnsi"/>
          <w:b w:val="0"/>
          <w:bCs w:val="0"/>
          <w:sz w:val="22"/>
          <w:szCs w:val="22"/>
        </w:rPr>
        <w:t>Ciappina</w:t>
      </w:r>
      <w:proofErr w:type="spellEnd"/>
      <w:r w:rsidRPr="001A5DCC">
        <w:rPr>
          <w:rStyle w:val="Fett"/>
          <w:rFonts w:asciiTheme="majorHAnsi" w:eastAsia="Times New Roman" w:hAnsiTheme="majorHAnsi" w:cstheme="majorHAnsi"/>
          <w:b w:val="0"/>
          <w:bCs w:val="0"/>
          <w:sz w:val="22"/>
          <w:szCs w:val="22"/>
        </w:rPr>
        <w:t xml:space="preserve"> su </w:t>
      </w:r>
      <w:r w:rsidRPr="001A5DCC">
        <w:rPr>
          <w:rFonts w:asciiTheme="majorHAnsi" w:eastAsia="Times New Roman" w:hAnsiTheme="majorHAnsi" w:cstheme="majorHAnsi"/>
          <w:b/>
          <w:bCs/>
          <w:i/>
          <w:iCs/>
          <w:color w:val="202122"/>
          <w:sz w:val="22"/>
          <w:szCs w:val="22"/>
          <w:shd w:val="clear" w:color="auto" w:fill="FFFFFF"/>
        </w:rPr>
        <w:t xml:space="preserve">The Swan of </w:t>
      </w:r>
      <w:proofErr w:type="spellStart"/>
      <w:r w:rsidRPr="001A5DCC">
        <w:rPr>
          <w:rFonts w:asciiTheme="majorHAnsi" w:eastAsia="Times New Roman" w:hAnsiTheme="majorHAnsi" w:cstheme="majorHAnsi"/>
          <w:b/>
          <w:bCs/>
          <w:i/>
          <w:iCs/>
          <w:color w:val="202122"/>
          <w:sz w:val="22"/>
          <w:szCs w:val="22"/>
          <w:shd w:val="clear" w:color="auto" w:fill="FFFFFF"/>
        </w:rPr>
        <w:t>Tuonela</w:t>
      </w:r>
      <w:proofErr w:type="spellEnd"/>
      <w:r w:rsidRPr="001A5DCC">
        <w:rPr>
          <w:rFonts w:asciiTheme="majorHAnsi" w:eastAsia="Times New Roman" w:hAnsiTheme="majorHAnsi" w:cstheme="majorHAnsi"/>
          <w:b/>
          <w:bCs/>
          <w:i/>
          <w:iCs/>
          <w:color w:val="202122"/>
          <w:sz w:val="22"/>
          <w:szCs w:val="22"/>
          <w:shd w:val="clear" w:color="auto" w:fill="FFFFFF"/>
        </w:rPr>
        <w:t xml:space="preserve"> </w:t>
      </w:r>
      <w:r w:rsidRPr="001A5DCC">
        <w:rPr>
          <w:rStyle w:val="Fett"/>
          <w:rFonts w:asciiTheme="majorHAnsi" w:eastAsia="Times New Roman" w:hAnsiTheme="majorHAnsi" w:cstheme="majorHAnsi"/>
          <w:b w:val="0"/>
          <w:bCs w:val="0"/>
          <w:sz w:val="22"/>
          <w:szCs w:val="22"/>
        </w:rPr>
        <w:t xml:space="preserve">di Jean Sibelius (due recite h. 18 e h. 19.30) e in prima assoluta il docufilm sul suo lavoro di successo </w:t>
      </w:r>
      <w:r w:rsidRPr="001A5DCC">
        <w:rPr>
          <w:rStyle w:val="Fett"/>
          <w:rFonts w:asciiTheme="majorHAnsi" w:eastAsia="Times New Roman" w:hAnsiTheme="majorHAnsi" w:cstheme="majorHAnsi"/>
          <w:i/>
          <w:sz w:val="22"/>
          <w:szCs w:val="22"/>
        </w:rPr>
        <w:t>Folks-</w:t>
      </w:r>
      <w:proofErr w:type="spellStart"/>
      <w:r w:rsidRPr="001A5DCC">
        <w:rPr>
          <w:rStyle w:val="Fett"/>
          <w:rFonts w:asciiTheme="majorHAnsi" w:eastAsia="Times New Roman" w:hAnsiTheme="majorHAnsi" w:cstheme="majorHAnsi"/>
          <w:i/>
          <w:sz w:val="22"/>
          <w:szCs w:val="22"/>
        </w:rPr>
        <w:t>will</w:t>
      </w:r>
      <w:proofErr w:type="spellEnd"/>
      <w:r w:rsidRPr="001A5DCC">
        <w:rPr>
          <w:rStyle w:val="Fett"/>
          <w:rFonts w:asciiTheme="majorHAnsi" w:eastAsia="Times New Roman" w:hAnsiTheme="majorHAnsi" w:cstheme="majorHAnsi"/>
          <w:i/>
          <w:sz w:val="22"/>
          <w:szCs w:val="22"/>
        </w:rPr>
        <w:t xml:space="preserve"> </w:t>
      </w:r>
      <w:proofErr w:type="spellStart"/>
      <w:r w:rsidRPr="001A5DCC">
        <w:rPr>
          <w:rStyle w:val="Fett"/>
          <w:rFonts w:asciiTheme="majorHAnsi" w:eastAsia="Times New Roman" w:hAnsiTheme="majorHAnsi" w:cstheme="majorHAnsi"/>
          <w:i/>
          <w:sz w:val="22"/>
          <w:szCs w:val="22"/>
        </w:rPr>
        <w:t>you</w:t>
      </w:r>
      <w:proofErr w:type="spellEnd"/>
      <w:r w:rsidRPr="001A5DCC">
        <w:rPr>
          <w:rStyle w:val="Fett"/>
          <w:rFonts w:asciiTheme="majorHAnsi" w:eastAsia="Times New Roman" w:hAnsiTheme="majorHAnsi" w:cstheme="majorHAnsi"/>
          <w:i/>
          <w:sz w:val="22"/>
          <w:szCs w:val="22"/>
        </w:rPr>
        <w:t xml:space="preserve"> </w:t>
      </w:r>
      <w:proofErr w:type="spellStart"/>
      <w:r w:rsidRPr="001A5DCC">
        <w:rPr>
          <w:rStyle w:val="Fett"/>
          <w:rFonts w:asciiTheme="majorHAnsi" w:eastAsia="Times New Roman" w:hAnsiTheme="majorHAnsi" w:cstheme="majorHAnsi"/>
          <w:i/>
          <w:sz w:val="22"/>
          <w:szCs w:val="22"/>
        </w:rPr>
        <w:t>still</w:t>
      </w:r>
      <w:proofErr w:type="spellEnd"/>
      <w:r w:rsidRPr="001A5DCC">
        <w:rPr>
          <w:rStyle w:val="Fett"/>
          <w:rFonts w:asciiTheme="majorHAnsi" w:eastAsia="Times New Roman" w:hAnsiTheme="majorHAnsi" w:cstheme="majorHAnsi"/>
          <w:i/>
          <w:sz w:val="22"/>
          <w:szCs w:val="22"/>
        </w:rPr>
        <w:t xml:space="preserve"> love me </w:t>
      </w:r>
      <w:proofErr w:type="spellStart"/>
      <w:r w:rsidRPr="001A5DCC">
        <w:rPr>
          <w:rStyle w:val="Fett"/>
          <w:rFonts w:asciiTheme="majorHAnsi" w:eastAsia="Times New Roman" w:hAnsiTheme="majorHAnsi" w:cstheme="majorHAnsi"/>
          <w:i/>
          <w:sz w:val="22"/>
          <w:szCs w:val="22"/>
        </w:rPr>
        <w:t>tomorrow</w:t>
      </w:r>
      <w:proofErr w:type="spellEnd"/>
      <w:r w:rsidRPr="001A5DCC">
        <w:rPr>
          <w:rStyle w:val="Fett"/>
          <w:rFonts w:asciiTheme="majorHAnsi" w:eastAsia="Times New Roman" w:hAnsiTheme="majorHAnsi" w:cstheme="majorHAnsi"/>
          <w:i/>
          <w:sz w:val="22"/>
          <w:szCs w:val="22"/>
        </w:rPr>
        <w:t>?</w:t>
      </w:r>
      <w:r w:rsidRPr="001A5DCC">
        <w:rPr>
          <w:rStyle w:val="Fett"/>
          <w:rFonts w:asciiTheme="majorHAnsi" w:eastAsia="Times New Roman" w:hAnsiTheme="majorHAnsi" w:cstheme="majorHAnsi"/>
          <w:sz w:val="22"/>
          <w:szCs w:val="22"/>
        </w:rPr>
        <w:t xml:space="preserve"> </w:t>
      </w:r>
      <w:r w:rsidRPr="001A5DCC">
        <w:rPr>
          <w:rStyle w:val="Fett"/>
          <w:rFonts w:asciiTheme="majorHAnsi" w:eastAsia="Times New Roman" w:hAnsiTheme="majorHAnsi" w:cstheme="majorHAnsi"/>
          <w:b w:val="0"/>
          <w:bCs w:val="0"/>
          <w:sz w:val="22"/>
          <w:szCs w:val="22"/>
        </w:rPr>
        <w:t xml:space="preserve">per la regia di Matteo Maffesanti in occasione dei 10 anni dal debutto (NOI </w:t>
      </w:r>
      <w:proofErr w:type="spellStart"/>
      <w:r w:rsidRPr="001A5DCC">
        <w:rPr>
          <w:rStyle w:val="Fett"/>
          <w:rFonts w:asciiTheme="majorHAnsi" w:eastAsia="Times New Roman" w:hAnsiTheme="majorHAnsi" w:cstheme="majorHAnsi"/>
          <w:b w:val="0"/>
          <w:bCs w:val="0"/>
          <w:sz w:val="22"/>
          <w:szCs w:val="22"/>
        </w:rPr>
        <w:t>Techpark</w:t>
      </w:r>
      <w:proofErr w:type="spellEnd"/>
      <w:r w:rsidRPr="001A5DCC">
        <w:rPr>
          <w:rStyle w:val="Fett"/>
          <w:rFonts w:asciiTheme="majorHAnsi" w:eastAsia="Times New Roman" w:hAnsiTheme="majorHAnsi" w:cstheme="majorHAnsi"/>
          <w:b w:val="0"/>
          <w:bCs w:val="0"/>
          <w:sz w:val="22"/>
          <w:szCs w:val="22"/>
        </w:rPr>
        <w:t xml:space="preserve"> h. 18.30).</w:t>
      </w:r>
    </w:p>
    <w:p w14:paraId="08F6FBDF" w14:textId="77777777" w:rsidR="001A5DCC" w:rsidRDefault="001A5DCC" w:rsidP="001A5DCC">
      <w:pPr>
        <w:jc w:val="both"/>
        <w:rPr>
          <w:rFonts w:asciiTheme="majorHAnsi" w:hAnsiTheme="majorHAnsi" w:cstheme="majorHAnsi"/>
          <w:i/>
          <w:sz w:val="22"/>
          <w:szCs w:val="22"/>
          <w:u w:val="single"/>
        </w:rPr>
      </w:pPr>
    </w:p>
    <w:p w14:paraId="06295416" w14:textId="77777777" w:rsidR="001A5DCC" w:rsidRDefault="001A5DCC" w:rsidP="001A5DCC">
      <w:pPr>
        <w:jc w:val="both"/>
        <w:rPr>
          <w:rFonts w:asciiTheme="majorHAnsi" w:hAnsiTheme="majorHAnsi" w:cstheme="majorHAnsi"/>
          <w:sz w:val="22"/>
          <w:szCs w:val="22"/>
        </w:rPr>
      </w:pPr>
      <w:r w:rsidRPr="009934B3">
        <w:rPr>
          <w:rFonts w:asciiTheme="majorHAnsi" w:hAnsiTheme="majorHAnsi" w:cstheme="majorHAnsi"/>
          <w:b/>
          <w:sz w:val="22"/>
          <w:szCs w:val="22"/>
        </w:rPr>
        <w:t>L’evento che chiude Bolzano Danza 2022</w:t>
      </w:r>
      <w:r>
        <w:rPr>
          <w:rFonts w:asciiTheme="majorHAnsi" w:hAnsiTheme="majorHAnsi" w:cstheme="majorHAnsi"/>
          <w:sz w:val="22"/>
          <w:szCs w:val="22"/>
        </w:rPr>
        <w:t xml:space="preserve"> è il </w:t>
      </w:r>
      <w:r w:rsidRPr="00C9486B">
        <w:rPr>
          <w:rFonts w:asciiTheme="majorHAnsi" w:hAnsiTheme="majorHAnsi" w:cstheme="majorHAnsi"/>
          <w:sz w:val="22"/>
          <w:szCs w:val="22"/>
          <w:u w:val="single"/>
        </w:rPr>
        <w:t>nuovo spettacolo</w:t>
      </w:r>
      <w:r>
        <w:rPr>
          <w:rFonts w:asciiTheme="majorHAnsi" w:hAnsiTheme="majorHAnsi" w:cstheme="majorHAnsi"/>
          <w:sz w:val="22"/>
          <w:szCs w:val="22"/>
        </w:rPr>
        <w:t xml:space="preserve"> sui </w:t>
      </w:r>
      <w:r w:rsidRPr="009D34D6">
        <w:rPr>
          <w:rFonts w:asciiTheme="majorHAnsi" w:hAnsiTheme="majorHAnsi" w:cstheme="majorHAnsi"/>
          <w:i/>
          <w:sz w:val="22"/>
          <w:szCs w:val="22"/>
        </w:rPr>
        <w:t>Sette vizi capitali</w:t>
      </w:r>
      <w:r>
        <w:rPr>
          <w:rFonts w:asciiTheme="majorHAnsi" w:hAnsiTheme="majorHAnsi" w:cstheme="majorHAnsi"/>
          <w:sz w:val="22"/>
          <w:szCs w:val="22"/>
        </w:rPr>
        <w:t xml:space="preserve"> (The Seven </w:t>
      </w:r>
      <w:proofErr w:type="spellStart"/>
      <w:r>
        <w:rPr>
          <w:rFonts w:asciiTheme="majorHAnsi" w:hAnsiTheme="majorHAnsi" w:cstheme="majorHAnsi"/>
          <w:sz w:val="22"/>
          <w:szCs w:val="22"/>
        </w:rPr>
        <w:t>Sins</w:t>
      </w:r>
      <w:proofErr w:type="spellEnd"/>
      <w:r>
        <w:rPr>
          <w:rFonts w:asciiTheme="majorHAnsi" w:hAnsiTheme="majorHAnsi" w:cstheme="majorHAnsi"/>
          <w:sz w:val="22"/>
          <w:szCs w:val="22"/>
        </w:rPr>
        <w:t>)</w:t>
      </w:r>
      <w:r w:rsidRPr="00B70B72">
        <w:rPr>
          <w:rFonts w:asciiTheme="majorHAnsi" w:hAnsiTheme="majorHAnsi" w:cstheme="majorHAnsi"/>
          <w:sz w:val="22"/>
          <w:szCs w:val="22"/>
        </w:rPr>
        <w:t xml:space="preserve"> </w:t>
      </w:r>
      <w:r>
        <w:rPr>
          <w:rFonts w:asciiTheme="majorHAnsi" w:hAnsiTheme="majorHAnsi" w:cstheme="majorHAnsi"/>
          <w:sz w:val="22"/>
          <w:szCs w:val="22"/>
        </w:rPr>
        <w:t xml:space="preserve">realizzato a più </w:t>
      </w:r>
      <w:r w:rsidRPr="00B70B72">
        <w:rPr>
          <w:rFonts w:asciiTheme="majorHAnsi" w:hAnsiTheme="majorHAnsi" w:cstheme="majorHAnsi"/>
          <w:sz w:val="22"/>
          <w:szCs w:val="22"/>
        </w:rPr>
        <w:t xml:space="preserve">voci e mani </w:t>
      </w:r>
      <w:r>
        <w:rPr>
          <w:rFonts w:asciiTheme="majorHAnsi" w:hAnsiTheme="majorHAnsi" w:cstheme="majorHAnsi"/>
          <w:sz w:val="22"/>
          <w:szCs w:val="22"/>
        </w:rPr>
        <w:t xml:space="preserve">per gli straordinari danzatori della </w:t>
      </w:r>
      <w:r w:rsidRPr="00B57644">
        <w:rPr>
          <w:rFonts w:asciiTheme="majorHAnsi" w:hAnsiTheme="majorHAnsi" w:cstheme="majorHAnsi"/>
          <w:b/>
          <w:sz w:val="22"/>
          <w:szCs w:val="22"/>
        </w:rPr>
        <w:t>Gauthier Dance</w:t>
      </w:r>
      <w:r>
        <w:rPr>
          <w:rFonts w:asciiTheme="majorHAnsi" w:hAnsiTheme="majorHAnsi" w:cstheme="majorHAnsi"/>
          <w:b/>
          <w:sz w:val="22"/>
          <w:szCs w:val="22"/>
        </w:rPr>
        <w:t xml:space="preserve">//Dance Company </w:t>
      </w:r>
      <w:proofErr w:type="spellStart"/>
      <w:r>
        <w:rPr>
          <w:rFonts w:asciiTheme="majorHAnsi" w:hAnsiTheme="majorHAnsi" w:cstheme="majorHAnsi"/>
          <w:b/>
          <w:sz w:val="22"/>
          <w:szCs w:val="22"/>
        </w:rPr>
        <w:t>Theaterhaus</w:t>
      </w:r>
      <w:proofErr w:type="spellEnd"/>
      <w:r>
        <w:rPr>
          <w:rFonts w:asciiTheme="majorHAnsi" w:hAnsiTheme="majorHAnsi" w:cstheme="majorHAnsi"/>
          <w:b/>
          <w:sz w:val="22"/>
          <w:szCs w:val="22"/>
        </w:rPr>
        <w:t xml:space="preserve"> Stuttgart</w:t>
      </w:r>
      <w:r w:rsidRPr="00B57644">
        <w:rPr>
          <w:rFonts w:asciiTheme="majorHAnsi" w:hAnsiTheme="majorHAnsi" w:cstheme="majorHAnsi"/>
          <w:b/>
          <w:sz w:val="22"/>
          <w:szCs w:val="22"/>
        </w:rPr>
        <w:t>.</w:t>
      </w:r>
      <w:r w:rsidRPr="00B70B72">
        <w:rPr>
          <w:rFonts w:asciiTheme="majorHAnsi" w:hAnsiTheme="majorHAnsi" w:cstheme="majorHAnsi"/>
          <w:sz w:val="22"/>
          <w:szCs w:val="22"/>
        </w:rPr>
        <w:t xml:space="preserve"> Ancora una volta l’intraprendente direttore artistico della compagnia tedesca</w:t>
      </w:r>
      <w:r>
        <w:rPr>
          <w:rFonts w:asciiTheme="majorHAnsi" w:hAnsiTheme="majorHAnsi" w:cstheme="majorHAnsi"/>
          <w:sz w:val="22"/>
          <w:szCs w:val="22"/>
        </w:rPr>
        <w:t xml:space="preserve"> </w:t>
      </w:r>
      <w:r w:rsidRPr="00B70B72">
        <w:rPr>
          <w:rFonts w:asciiTheme="majorHAnsi" w:hAnsiTheme="majorHAnsi" w:cstheme="majorHAnsi"/>
          <w:sz w:val="22"/>
          <w:szCs w:val="22"/>
        </w:rPr>
        <w:t xml:space="preserve">chiama a raccolta il gotha della coreografia mondiale per un progetto unico e di grande appeal nel quale ciascun peccato capitale, capace di distruggere l’animo umano secondo la morale cristiana, viene trasformato in un originalissimo pezzo di danza. Nel complesso un quadro diabolico, che Dante spedirebbe all’Inferno, costruito da mani sapienti e menti visionarie. E se l’Accidia è toccata alla canadese </w:t>
      </w:r>
      <w:proofErr w:type="spellStart"/>
      <w:r w:rsidRPr="009D34D6">
        <w:rPr>
          <w:rFonts w:asciiTheme="majorHAnsi" w:hAnsiTheme="majorHAnsi" w:cstheme="majorHAnsi"/>
          <w:b/>
          <w:sz w:val="22"/>
          <w:szCs w:val="22"/>
        </w:rPr>
        <w:t>Aszure</w:t>
      </w:r>
      <w:proofErr w:type="spellEnd"/>
      <w:r w:rsidRPr="009D34D6">
        <w:rPr>
          <w:rFonts w:asciiTheme="majorHAnsi" w:hAnsiTheme="majorHAnsi" w:cstheme="majorHAnsi"/>
          <w:b/>
          <w:sz w:val="22"/>
          <w:szCs w:val="22"/>
        </w:rPr>
        <w:t xml:space="preserve"> Barton</w:t>
      </w:r>
      <w:r w:rsidRPr="00B70B72">
        <w:rPr>
          <w:rFonts w:asciiTheme="majorHAnsi" w:hAnsiTheme="majorHAnsi" w:cstheme="majorHAnsi"/>
          <w:sz w:val="22"/>
          <w:szCs w:val="22"/>
        </w:rPr>
        <w:t xml:space="preserve">, il belga-marocchino </w:t>
      </w:r>
      <w:r w:rsidRPr="009D34D6">
        <w:rPr>
          <w:rFonts w:asciiTheme="majorHAnsi" w:hAnsiTheme="majorHAnsi" w:cstheme="majorHAnsi"/>
          <w:b/>
          <w:sz w:val="22"/>
          <w:szCs w:val="22"/>
        </w:rPr>
        <w:t xml:space="preserve">Sidi </w:t>
      </w:r>
      <w:proofErr w:type="spellStart"/>
      <w:r w:rsidRPr="009D34D6">
        <w:rPr>
          <w:rFonts w:asciiTheme="majorHAnsi" w:hAnsiTheme="majorHAnsi" w:cstheme="majorHAnsi"/>
          <w:b/>
          <w:sz w:val="22"/>
          <w:szCs w:val="22"/>
        </w:rPr>
        <w:t>Larbi</w:t>
      </w:r>
      <w:proofErr w:type="spellEnd"/>
      <w:r w:rsidRPr="009D34D6">
        <w:rPr>
          <w:rFonts w:asciiTheme="majorHAnsi" w:hAnsiTheme="majorHAnsi" w:cstheme="majorHAnsi"/>
          <w:b/>
          <w:sz w:val="22"/>
          <w:szCs w:val="22"/>
        </w:rPr>
        <w:t xml:space="preserve"> Cherkaoui</w:t>
      </w:r>
      <w:r w:rsidRPr="00B70B72">
        <w:rPr>
          <w:rFonts w:asciiTheme="majorHAnsi" w:hAnsiTheme="majorHAnsi" w:cstheme="majorHAnsi"/>
          <w:sz w:val="22"/>
          <w:szCs w:val="22"/>
        </w:rPr>
        <w:t xml:space="preserve"> si è concentrato sull’Avarizia, l’israeliana </w:t>
      </w:r>
      <w:r w:rsidRPr="009D34D6">
        <w:rPr>
          <w:rFonts w:asciiTheme="majorHAnsi" w:hAnsiTheme="majorHAnsi" w:cstheme="majorHAnsi"/>
          <w:b/>
          <w:sz w:val="22"/>
          <w:szCs w:val="22"/>
        </w:rPr>
        <w:t xml:space="preserve">Sharon </w:t>
      </w:r>
      <w:proofErr w:type="spellStart"/>
      <w:r w:rsidRPr="009D34D6">
        <w:rPr>
          <w:rFonts w:asciiTheme="majorHAnsi" w:hAnsiTheme="majorHAnsi" w:cstheme="majorHAnsi"/>
          <w:b/>
          <w:sz w:val="22"/>
          <w:szCs w:val="22"/>
        </w:rPr>
        <w:t>Eyal</w:t>
      </w:r>
      <w:proofErr w:type="spellEnd"/>
      <w:r w:rsidRPr="00B70B72">
        <w:rPr>
          <w:rFonts w:asciiTheme="majorHAnsi" w:hAnsiTheme="majorHAnsi" w:cstheme="majorHAnsi"/>
          <w:sz w:val="22"/>
          <w:szCs w:val="22"/>
        </w:rPr>
        <w:t xml:space="preserve"> sull’Invidia, lo spagnolo </w:t>
      </w:r>
      <w:r w:rsidRPr="009D34D6">
        <w:rPr>
          <w:rFonts w:asciiTheme="majorHAnsi" w:hAnsiTheme="majorHAnsi" w:cstheme="majorHAnsi"/>
          <w:b/>
          <w:sz w:val="22"/>
          <w:szCs w:val="22"/>
        </w:rPr>
        <w:t xml:space="preserve">Marcos </w:t>
      </w:r>
      <w:proofErr w:type="spellStart"/>
      <w:r w:rsidRPr="009D34D6">
        <w:rPr>
          <w:rFonts w:asciiTheme="majorHAnsi" w:hAnsiTheme="majorHAnsi" w:cstheme="majorHAnsi"/>
          <w:b/>
          <w:sz w:val="22"/>
          <w:szCs w:val="22"/>
        </w:rPr>
        <w:t>Morau</w:t>
      </w:r>
      <w:proofErr w:type="spellEnd"/>
      <w:r w:rsidRPr="00B70B72">
        <w:rPr>
          <w:rFonts w:asciiTheme="majorHAnsi" w:hAnsiTheme="majorHAnsi" w:cstheme="majorHAnsi"/>
          <w:sz w:val="22"/>
          <w:szCs w:val="22"/>
        </w:rPr>
        <w:t xml:space="preserve"> sulla Superbia, la tedesca </w:t>
      </w:r>
      <w:r w:rsidRPr="009D34D6">
        <w:rPr>
          <w:rFonts w:asciiTheme="majorHAnsi" w:hAnsiTheme="majorHAnsi" w:cstheme="majorHAnsi"/>
          <w:b/>
          <w:sz w:val="22"/>
          <w:szCs w:val="22"/>
        </w:rPr>
        <w:t>Sasha Waltz</w:t>
      </w:r>
      <w:r w:rsidRPr="00B70B72">
        <w:rPr>
          <w:rFonts w:asciiTheme="majorHAnsi" w:hAnsiTheme="majorHAnsi" w:cstheme="majorHAnsi"/>
          <w:sz w:val="22"/>
          <w:szCs w:val="22"/>
        </w:rPr>
        <w:t xml:space="preserve"> sull’Ira. Ai due coreografi residenti della compagnia</w:t>
      </w:r>
      <w:r>
        <w:rPr>
          <w:rFonts w:asciiTheme="majorHAnsi" w:hAnsiTheme="majorHAnsi" w:cstheme="majorHAnsi"/>
          <w:sz w:val="22"/>
          <w:szCs w:val="22"/>
        </w:rPr>
        <w:t xml:space="preserve"> di Stoccarda</w:t>
      </w:r>
      <w:r w:rsidRPr="00B70B72">
        <w:rPr>
          <w:rFonts w:asciiTheme="majorHAnsi" w:hAnsiTheme="majorHAnsi" w:cstheme="majorHAnsi"/>
          <w:sz w:val="22"/>
          <w:szCs w:val="22"/>
        </w:rPr>
        <w:t xml:space="preserve">, il tedesco </w:t>
      </w:r>
      <w:r w:rsidRPr="009D34D6">
        <w:rPr>
          <w:rFonts w:asciiTheme="majorHAnsi" w:hAnsiTheme="majorHAnsi" w:cstheme="majorHAnsi"/>
          <w:b/>
          <w:sz w:val="22"/>
          <w:szCs w:val="22"/>
        </w:rPr>
        <w:t xml:space="preserve">Marco </w:t>
      </w:r>
      <w:proofErr w:type="spellStart"/>
      <w:r w:rsidRPr="009D34D6">
        <w:rPr>
          <w:rFonts w:asciiTheme="majorHAnsi" w:hAnsiTheme="majorHAnsi" w:cstheme="majorHAnsi"/>
          <w:b/>
          <w:sz w:val="22"/>
          <w:szCs w:val="22"/>
        </w:rPr>
        <w:t>Goecke</w:t>
      </w:r>
      <w:proofErr w:type="spellEnd"/>
      <w:r w:rsidRPr="00B70B72">
        <w:rPr>
          <w:rFonts w:asciiTheme="majorHAnsi" w:hAnsiTheme="majorHAnsi" w:cstheme="majorHAnsi"/>
          <w:sz w:val="22"/>
          <w:szCs w:val="22"/>
        </w:rPr>
        <w:t xml:space="preserve"> e l’israeliano </w:t>
      </w:r>
      <w:proofErr w:type="spellStart"/>
      <w:r w:rsidRPr="009D34D6">
        <w:rPr>
          <w:rFonts w:asciiTheme="majorHAnsi" w:hAnsiTheme="majorHAnsi" w:cstheme="majorHAnsi"/>
          <w:b/>
          <w:sz w:val="22"/>
          <w:szCs w:val="22"/>
        </w:rPr>
        <w:t>Hofesh</w:t>
      </w:r>
      <w:proofErr w:type="spellEnd"/>
      <w:r w:rsidRPr="009D34D6">
        <w:rPr>
          <w:rFonts w:asciiTheme="majorHAnsi" w:hAnsiTheme="majorHAnsi" w:cstheme="majorHAnsi"/>
          <w:b/>
          <w:sz w:val="22"/>
          <w:szCs w:val="22"/>
        </w:rPr>
        <w:t xml:space="preserve"> </w:t>
      </w:r>
      <w:proofErr w:type="spellStart"/>
      <w:r w:rsidRPr="009D34D6">
        <w:rPr>
          <w:rFonts w:asciiTheme="majorHAnsi" w:hAnsiTheme="majorHAnsi" w:cstheme="majorHAnsi"/>
          <w:b/>
          <w:sz w:val="22"/>
          <w:szCs w:val="22"/>
        </w:rPr>
        <w:t>Shechter</w:t>
      </w:r>
      <w:proofErr w:type="spellEnd"/>
      <w:r w:rsidRPr="00B70B72">
        <w:rPr>
          <w:rFonts w:asciiTheme="majorHAnsi" w:hAnsiTheme="majorHAnsi" w:cstheme="majorHAnsi"/>
          <w:sz w:val="22"/>
          <w:szCs w:val="22"/>
        </w:rPr>
        <w:t xml:space="preserve"> rispettivamente la bramosia dell’ingurgitare della Gola e l’incontrollata sensualità della Lussuria.</w:t>
      </w:r>
    </w:p>
    <w:p w14:paraId="7A8B7AB3" w14:textId="77777777" w:rsidR="001A5DCC" w:rsidRPr="00B70B72" w:rsidRDefault="001A5DCC" w:rsidP="001A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i/>
          <w:sz w:val="22"/>
          <w:szCs w:val="22"/>
          <w:u w:val="single"/>
        </w:rPr>
      </w:pPr>
    </w:p>
    <w:p w14:paraId="53EF1365" w14:textId="77777777" w:rsidR="001A5DCC" w:rsidRDefault="001A5DCC" w:rsidP="001A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Cs/>
          <w:iCs/>
          <w:sz w:val="22"/>
          <w:szCs w:val="22"/>
        </w:rPr>
      </w:pPr>
      <w:r>
        <w:rPr>
          <w:rFonts w:asciiTheme="majorHAnsi" w:hAnsiTheme="majorHAnsi" w:cstheme="majorHAnsi"/>
          <w:b/>
          <w:bCs/>
          <w:iCs/>
          <w:sz w:val="22"/>
          <w:szCs w:val="22"/>
        </w:rPr>
        <w:t>In Teatro Studio alle h. 20, la p</w:t>
      </w:r>
      <w:r w:rsidRPr="006151AB">
        <w:rPr>
          <w:rFonts w:asciiTheme="majorHAnsi" w:hAnsiTheme="majorHAnsi" w:cstheme="majorHAnsi"/>
          <w:b/>
          <w:bCs/>
          <w:iCs/>
          <w:sz w:val="22"/>
          <w:szCs w:val="22"/>
        </w:rPr>
        <w:t xml:space="preserve">rima uscita internazionale </w:t>
      </w:r>
      <w:r>
        <w:rPr>
          <w:rFonts w:asciiTheme="majorHAnsi" w:hAnsiTheme="majorHAnsi" w:cstheme="majorHAnsi"/>
          <w:bCs/>
          <w:iCs/>
          <w:sz w:val="22"/>
          <w:szCs w:val="22"/>
        </w:rPr>
        <w:t xml:space="preserve">della neonata </w:t>
      </w:r>
      <w:r w:rsidRPr="00B237D1">
        <w:rPr>
          <w:rFonts w:asciiTheme="majorHAnsi" w:hAnsiTheme="majorHAnsi" w:cstheme="majorHAnsi"/>
          <w:b/>
          <w:bCs/>
          <w:iCs/>
          <w:sz w:val="22"/>
          <w:szCs w:val="22"/>
        </w:rPr>
        <w:t>Gauthier Dance J</w:t>
      </w:r>
      <w:r>
        <w:rPr>
          <w:rFonts w:asciiTheme="majorHAnsi" w:hAnsiTheme="majorHAnsi" w:cstheme="majorHAnsi"/>
          <w:b/>
          <w:bCs/>
          <w:iCs/>
          <w:sz w:val="22"/>
          <w:szCs w:val="22"/>
        </w:rPr>
        <w:t>UNIORS</w:t>
      </w:r>
      <w:r>
        <w:rPr>
          <w:rFonts w:asciiTheme="majorHAnsi" w:hAnsiTheme="majorHAnsi" w:cstheme="majorHAnsi"/>
          <w:bCs/>
          <w:iCs/>
          <w:sz w:val="22"/>
          <w:szCs w:val="22"/>
        </w:rPr>
        <w:t>,</w:t>
      </w:r>
      <w:r w:rsidRPr="00B70B72">
        <w:rPr>
          <w:rFonts w:asciiTheme="majorHAnsi" w:hAnsiTheme="majorHAnsi" w:cstheme="majorHAnsi"/>
          <w:bCs/>
          <w:iCs/>
          <w:sz w:val="22"/>
          <w:szCs w:val="22"/>
        </w:rPr>
        <w:t xml:space="preserve"> l’ultimo dei progetti siglati dall’eclettico Eric </w:t>
      </w:r>
      <w:r>
        <w:rPr>
          <w:rFonts w:asciiTheme="majorHAnsi" w:hAnsiTheme="majorHAnsi" w:cstheme="majorHAnsi"/>
          <w:bCs/>
          <w:iCs/>
          <w:sz w:val="22"/>
          <w:szCs w:val="22"/>
        </w:rPr>
        <w:t xml:space="preserve">Gauthier. Una compagnia giovanile, vivaio di talenti per </w:t>
      </w:r>
      <w:r w:rsidRPr="00B70B72">
        <w:rPr>
          <w:rFonts w:asciiTheme="majorHAnsi" w:hAnsiTheme="majorHAnsi" w:cstheme="majorHAnsi"/>
          <w:bCs/>
          <w:iCs/>
          <w:sz w:val="22"/>
          <w:szCs w:val="22"/>
        </w:rPr>
        <w:t>guardare al futuro, puntare sulla professionalizzazione de</w:t>
      </w:r>
      <w:r>
        <w:rPr>
          <w:rFonts w:asciiTheme="majorHAnsi" w:hAnsiTheme="majorHAnsi" w:cstheme="majorHAnsi"/>
          <w:bCs/>
          <w:iCs/>
          <w:sz w:val="22"/>
          <w:szCs w:val="22"/>
        </w:rPr>
        <w:t>lle nuove leve e</w:t>
      </w:r>
      <w:r w:rsidRPr="00B70B72">
        <w:rPr>
          <w:rFonts w:asciiTheme="majorHAnsi" w:hAnsiTheme="majorHAnsi" w:cstheme="majorHAnsi"/>
          <w:bCs/>
          <w:iCs/>
          <w:sz w:val="22"/>
          <w:szCs w:val="22"/>
        </w:rPr>
        <w:t xml:space="preserve"> ricercare un dialogo diretto con un pubblico di teenagers, alla pari. </w:t>
      </w:r>
      <w:r>
        <w:rPr>
          <w:rFonts w:asciiTheme="majorHAnsi" w:hAnsiTheme="majorHAnsi" w:cstheme="majorHAnsi"/>
          <w:bCs/>
          <w:iCs/>
          <w:sz w:val="22"/>
          <w:szCs w:val="22"/>
        </w:rPr>
        <w:t xml:space="preserve">La formazione, nella sua composizione ottimale, comprenderà a rotazione </w:t>
      </w:r>
      <w:r w:rsidRPr="00B70B72">
        <w:rPr>
          <w:rFonts w:asciiTheme="majorHAnsi" w:hAnsiTheme="majorHAnsi" w:cstheme="majorHAnsi"/>
          <w:bCs/>
          <w:iCs/>
          <w:sz w:val="22"/>
          <w:szCs w:val="22"/>
        </w:rPr>
        <w:t xml:space="preserve">sei selezionatissimi danzatori </w:t>
      </w:r>
      <w:r>
        <w:rPr>
          <w:rFonts w:asciiTheme="majorHAnsi" w:hAnsiTheme="majorHAnsi" w:cstheme="majorHAnsi"/>
          <w:bCs/>
          <w:iCs/>
          <w:sz w:val="22"/>
          <w:szCs w:val="22"/>
        </w:rPr>
        <w:t>di età compresa t</w:t>
      </w:r>
      <w:r w:rsidRPr="00B70B72">
        <w:rPr>
          <w:rFonts w:asciiTheme="majorHAnsi" w:hAnsiTheme="majorHAnsi" w:cstheme="majorHAnsi"/>
          <w:bCs/>
          <w:iCs/>
          <w:sz w:val="22"/>
          <w:szCs w:val="22"/>
        </w:rPr>
        <w:t>ra i 18 e i 21 anni scelti su audizione nel mondo</w:t>
      </w:r>
      <w:r>
        <w:rPr>
          <w:rFonts w:asciiTheme="majorHAnsi" w:hAnsiTheme="majorHAnsi" w:cstheme="majorHAnsi"/>
          <w:bCs/>
          <w:iCs/>
          <w:sz w:val="22"/>
          <w:szCs w:val="22"/>
        </w:rPr>
        <w:t>. A Bolzano Danza la formazione Juniors presenta un assaggio del nuovo repertorio pensato o rimontato appositamente per i giovanissimi interpreti: un programma di tre lavori intimi a</w:t>
      </w:r>
      <w:r w:rsidRPr="00B70B72">
        <w:rPr>
          <w:rFonts w:asciiTheme="majorHAnsi" w:hAnsiTheme="majorHAnsi" w:cstheme="majorHAnsi"/>
          <w:bCs/>
          <w:iCs/>
          <w:sz w:val="22"/>
          <w:szCs w:val="22"/>
        </w:rPr>
        <w:t xml:space="preserve"> firma Nacho </w:t>
      </w:r>
      <w:proofErr w:type="spellStart"/>
      <w:r w:rsidRPr="00B70B72">
        <w:rPr>
          <w:rFonts w:asciiTheme="majorHAnsi" w:hAnsiTheme="majorHAnsi" w:cstheme="majorHAnsi"/>
          <w:bCs/>
          <w:iCs/>
          <w:sz w:val="22"/>
          <w:szCs w:val="22"/>
        </w:rPr>
        <w:t>Duato</w:t>
      </w:r>
      <w:proofErr w:type="spellEnd"/>
      <w:r w:rsidRPr="00B70B72">
        <w:rPr>
          <w:rFonts w:asciiTheme="majorHAnsi" w:hAnsiTheme="majorHAnsi" w:cstheme="majorHAnsi"/>
          <w:bCs/>
          <w:iCs/>
          <w:sz w:val="22"/>
          <w:szCs w:val="22"/>
        </w:rPr>
        <w:t xml:space="preserve"> (il duetto </w:t>
      </w:r>
      <w:r w:rsidRPr="00B70B72">
        <w:rPr>
          <w:rFonts w:asciiTheme="majorHAnsi" w:hAnsiTheme="majorHAnsi" w:cstheme="majorHAnsi"/>
          <w:bCs/>
          <w:i/>
          <w:iCs/>
          <w:sz w:val="22"/>
          <w:szCs w:val="22"/>
        </w:rPr>
        <w:t>Rassemblement</w:t>
      </w:r>
      <w:r w:rsidRPr="00B70B72">
        <w:rPr>
          <w:rFonts w:asciiTheme="majorHAnsi" w:hAnsiTheme="majorHAnsi" w:cstheme="majorHAnsi"/>
          <w:bCs/>
          <w:iCs/>
          <w:sz w:val="22"/>
          <w:szCs w:val="22"/>
        </w:rPr>
        <w:t xml:space="preserve">), Eric Gauthier (l’assolo </w:t>
      </w:r>
      <w:proofErr w:type="spellStart"/>
      <w:r w:rsidRPr="00B70B72">
        <w:rPr>
          <w:rFonts w:asciiTheme="majorHAnsi" w:hAnsiTheme="majorHAnsi" w:cstheme="majorHAnsi"/>
          <w:bCs/>
          <w:i/>
          <w:iCs/>
          <w:sz w:val="22"/>
          <w:szCs w:val="22"/>
        </w:rPr>
        <w:t>Everybody’s</w:t>
      </w:r>
      <w:proofErr w:type="spellEnd"/>
      <w:r w:rsidRPr="00B70B72">
        <w:rPr>
          <w:rFonts w:asciiTheme="majorHAnsi" w:hAnsiTheme="majorHAnsi" w:cstheme="majorHAnsi"/>
          <w:bCs/>
          <w:i/>
          <w:iCs/>
          <w:sz w:val="22"/>
          <w:szCs w:val="22"/>
        </w:rPr>
        <w:t xml:space="preserve"> </w:t>
      </w:r>
      <w:proofErr w:type="spellStart"/>
      <w:r w:rsidRPr="00B70B72">
        <w:rPr>
          <w:rFonts w:asciiTheme="majorHAnsi" w:hAnsiTheme="majorHAnsi" w:cstheme="majorHAnsi"/>
          <w:bCs/>
          <w:i/>
          <w:iCs/>
          <w:sz w:val="22"/>
          <w:szCs w:val="22"/>
        </w:rPr>
        <w:t>Somebody</w:t>
      </w:r>
      <w:proofErr w:type="spellEnd"/>
      <w:r w:rsidRPr="00B70B72">
        <w:rPr>
          <w:rFonts w:asciiTheme="majorHAnsi" w:hAnsiTheme="majorHAnsi" w:cstheme="majorHAnsi"/>
          <w:bCs/>
          <w:iCs/>
          <w:sz w:val="22"/>
          <w:szCs w:val="22"/>
        </w:rPr>
        <w:t xml:space="preserve">) e </w:t>
      </w:r>
      <w:proofErr w:type="spellStart"/>
      <w:r w:rsidRPr="00B70B72">
        <w:rPr>
          <w:rFonts w:asciiTheme="majorHAnsi" w:hAnsiTheme="majorHAnsi" w:cstheme="majorHAnsi"/>
          <w:bCs/>
          <w:iCs/>
          <w:sz w:val="22"/>
          <w:szCs w:val="22"/>
        </w:rPr>
        <w:t>Shori</w:t>
      </w:r>
      <w:proofErr w:type="spellEnd"/>
      <w:r w:rsidRPr="00B70B72">
        <w:rPr>
          <w:rFonts w:asciiTheme="majorHAnsi" w:hAnsiTheme="majorHAnsi" w:cstheme="majorHAnsi"/>
          <w:bCs/>
          <w:iCs/>
          <w:sz w:val="22"/>
          <w:szCs w:val="22"/>
        </w:rPr>
        <w:t xml:space="preserve"> Yamamoto, danzatore della compagnia senior con passione coreografica sempre più sp</w:t>
      </w:r>
      <w:r>
        <w:rPr>
          <w:rFonts w:asciiTheme="majorHAnsi" w:hAnsiTheme="majorHAnsi" w:cstheme="majorHAnsi"/>
          <w:bCs/>
          <w:iCs/>
          <w:sz w:val="22"/>
          <w:szCs w:val="22"/>
        </w:rPr>
        <w:t>ic</w:t>
      </w:r>
      <w:r w:rsidRPr="00B70B72">
        <w:rPr>
          <w:rFonts w:asciiTheme="majorHAnsi" w:hAnsiTheme="majorHAnsi" w:cstheme="majorHAnsi"/>
          <w:bCs/>
          <w:iCs/>
          <w:sz w:val="22"/>
          <w:szCs w:val="22"/>
        </w:rPr>
        <w:t>ca</w:t>
      </w:r>
      <w:r>
        <w:rPr>
          <w:rFonts w:asciiTheme="majorHAnsi" w:hAnsiTheme="majorHAnsi" w:cstheme="majorHAnsi"/>
          <w:bCs/>
          <w:iCs/>
          <w:sz w:val="22"/>
          <w:szCs w:val="22"/>
        </w:rPr>
        <w:t>ta (</w:t>
      </w:r>
      <w:r w:rsidRPr="00B70B72">
        <w:rPr>
          <w:rFonts w:asciiTheme="majorHAnsi" w:hAnsiTheme="majorHAnsi" w:cstheme="majorHAnsi"/>
          <w:bCs/>
          <w:iCs/>
          <w:sz w:val="22"/>
          <w:szCs w:val="22"/>
        </w:rPr>
        <w:t xml:space="preserve">il duetto </w:t>
      </w:r>
      <w:r w:rsidRPr="00B70B72">
        <w:rPr>
          <w:rFonts w:asciiTheme="majorHAnsi" w:hAnsiTheme="majorHAnsi" w:cstheme="majorHAnsi"/>
          <w:bCs/>
          <w:i/>
          <w:iCs/>
          <w:sz w:val="22"/>
          <w:szCs w:val="22"/>
        </w:rPr>
        <w:t>Feed Your Dino Baby</w:t>
      </w:r>
      <w:r w:rsidRPr="00B70B72">
        <w:rPr>
          <w:rFonts w:asciiTheme="majorHAnsi" w:hAnsiTheme="majorHAnsi" w:cstheme="majorHAnsi"/>
          <w:bCs/>
          <w:iCs/>
          <w:sz w:val="22"/>
          <w:szCs w:val="22"/>
        </w:rPr>
        <w:t xml:space="preserve">). Una sorpresa sarà poi la moderazione della serata del mattatore Eric </w:t>
      </w:r>
      <w:r>
        <w:rPr>
          <w:rFonts w:asciiTheme="majorHAnsi" w:hAnsiTheme="majorHAnsi" w:cstheme="majorHAnsi"/>
          <w:bCs/>
          <w:iCs/>
          <w:sz w:val="22"/>
          <w:szCs w:val="22"/>
        </w:rPr>
        <w:t>Gau</w:t>
      </w:r>
      <w:r w:rsidRPr="00B70B72">
        <w:rPr>
          <w:rFonts w:asciiTheme="majorHAnsi" w:hAnsiTheme="majorHAnsi" w:cstheme="majorHAnsi"/>
          <w:bCs/>
          <w:iCs/>
          <w:sz w:val="22"/>
          <w:szCs w:val="22"/>
        </w:rPr>
        <w:t>thier, e l’inevitabile interazione con il pubblico.</w:t>
      </w:r>
    </w:p>
    <w:p w14:paraId="15C7F8F6" w14:textId="77777777" w:rsidR="001A5DCC" w:rsidRPr="00B70B72" w:rsidRDefault="001A5DCC" w:rsidP="001A5DCC">
      <w:pPr>
        <w:jc w:val="both"/>
        <w:rPr>
          <w:rFonts w:asciiTheme="majorHAnsi" w:eastAsia="Times New Roman" w:hAnsiTheme="majorHAnsi" w:cstheme="majorHAnsi"/>
          <w:sz w:val="22"/>
          <w:szCs w:val="22"/>
        </w:rPr>
      </w:pPr>
    </w:p>
    <w:p w14:paraId="33A6C518" w14:textId="77777777" w:rsidR="001A5DCC" w:rsidRPr="00B70B72" w:rsidRDefault="001A5DCC" w:rsidP="001A5DCC">
      <w:pPr>
        <w:jc w:val="both"/>
        <w:rPr>
          <w:rFonts w:asciiTheme="majorHAnsi" w:hAnsiTheme="majorHAnsi" w:cstheme="majorHAnsi"/>
          <w:i/>
          <w:iCs/>
          <w:color w:val="000000"/>
          <w:sz w:val="22"/>
          <w:szCs w:val="22"/>
        </w:rPr>
      </w:pPr>
      <w:r>
        <w:rPr>
          <w:rFonts w:asciiTheme="majorHAnsi" w:hAnsiTheme="majorHAnsi" w:cstheme="majorHAnsi"/>
          <w:iCs/>
          <w:color w:val="000000"/>
          <w:sz w:val="22"/>
          <w:szCs w:val="22"/>
        </w:rPr>
        <w:t xml:space="preserve">Nel pomeriggio del 29 luglio, il Festival si sposta al </w:t>
      </w:r>
      <w:r w:rsidRPr="008B591B">
        <w:rPr>
          <w:rFonts w:asciiTheme="majorHAnsi" w:hAnsiTheme="majorHAnsi" w:cstheme="majorHAnsi"/>
          <w:b/>
          <w:iCs/>
          <w:color w:val="000000"/>
          <w:sz w:val="22"/>
          <w:szCs w:val="22"/>
        </w:rPr>
        <w:t xml:space="preserve">NOI </w:t>
      </w:r>
      <w:proofErr w:type="spellStart"/>
      <w:r w:rsidRPr="008B591B">
        <w:rPr>
          <w:rFonts w:asciiTheme="majorHAnsi" w:hAnsiTheme="majorHAnsi" w:cstheme="majorHAnsi"/>
          <w:b/>
          <w:iCs/>
          <w:color w:val="000000"/>
          <w:sz w:val="22"/>
          <w:szCs w:val="22"/>
        </w:rPr>
        <w:t>Techpark</w:t>
      </w:r>
      <w:proofErr w:type="spellEnd"/>
      <w:r>
        <w:rPr>
          <w:rFonts w:asciiTheme="majorHAnsi" w:hAnsiTheme="majorHAnsi" w:cstheme="majorHAnsi"/>
          <w:iCs/>
          <w:color w:val="000000"/>
          <w:sz w:val="22"/>
          <w:szCs w:val="22"/>
        </w:rPr>
        <w:t xml:space="preserve"> con un dittico di lavori di un altro autore amatissimo dal pubblico di Bolzano Danza: </w:t>
      </w:r>
      <w:r w:rsidRPr="008B591B">
        <w:rPr>
          <w:rFonts w:asciiTheme="majorHAnsi" w:hAnsiTheme="majorHAnsi" w:cstheme="majorHAnsi"/>
          <w:b/>
          <w:iCs/>
          <w:color w:val="000000"/>
          <w:sz w:val="22"/>
          <w:szCs w:val="22"/>
        </w:rPr>
        <w:t xml:space="preserve">Alessandro </w:t>
      </w:r>
      <w:proofErr w:type="spellStart"/>
      <w:r w:rsidRPr="008B591B">
        <w:rPr>
          <w:rFonts w:asciiTheme="majorHAnsi" w:hAnsiTheme="majorHAnsi" w:cstheme="majorHAnsi"/>
          <w:b/>
          <w:iCs/>
          <w:color w:val="000000"/>
          <w:sz w:val="22"/>
          <w:szCs w:val="22"/>
        </w:rPr>
        <w:t>Sciarroni</w:t>
      </w:r>
      <w:proofErr w:type="spellEnd"/>
      <w:r w:rsidRPr="008B591B">
        <w:rPr>
          <w:rFonts w:asciiTheme="majorHAnsi" w:hAnsiTheme="majorHAnsi" w:cstheme="majorHAnsi"/>
          <w:b/>
          <w:iCs/>
          <w:color w:val="000000"/>
          <w:sz w:val="22"/>
          <w:szCs w:val="22"/>
        </w:rPr>
        <w:t>.</w:t>
      </w:r>
      <w:r>
        <w:rPr>
          <w:rFonts w:asciiTheme="majorHAnsi" w:hAnsiTheme="majorHAnsi" w:cstheme="majorHAnsi"/>
          <w:iCs/>
          <w:color w:val="000000"/>
          <w:sz w:val="22"/>
          <w:szCs w:val="22"/>
        </w:rPr>
        <w:t xml:space="preserve"> In prima assoluta l’</w:t>
      </w:r>
      <w:r w:rsidRPr="00B70B72">
        <w:rPr>
          <w:rFonts w:asciiTheme="majorHAnsi" w:hAnsiTheme="majorHAnsi" w:cstheme="majorHAnsi"/>
          <w:iCs/>
          <w:color w:val="000000"/>
          <w:sz w:val="22"/>
          <w:szCs w:val="22"/>
        </w:rPr>
        <w:t xml:space="preserve">assolo creato per </w:t>
      </w:r>
      <w:r>
        <w:rPr>
          <w:rFonts w:asciiTheme="majorHAnsi" w:hAnsiTheme="majorHAnsi" w:cstheme="majorHAnsi"/>
          <w:iCs/>
          <w:color w:val="000000"/>
          <w:sz w:val="22"/>
          <w:szCs w:val="22"/>
        </w:rPr>
        <w:t xml:space="preserve">la danzatrice </w:t>
      </w:r>
      <w:r w:rsidRPr="00B70B72">
        <w:rPr>
          <w:rFonts w:asciiTheme="majorHAnsi" w:hAnsiTheme="majorHAnsi" w:cstheme="majorHAnsi"/>
          <w:iCs/>
          <w:color w:val="000000"/>
          <w:sz w:val="22"/>
          <w:szCs w:val="22"/>
        </w:rPr>
        <w:t xml:space="preserve">Marta </w:t>
      </w:r>
      <w:proofErr w:type="spellStart"/>
      <w:r w:rsidRPr="00B70B72">
        <w:rPr>
          <w:rFonts w:asciiTheme="majorHAnsi" w:hAnsiTheme="majorHAnsi" w:cstheme="majorHAnsi"/>
          <w:iCs/>
          <w:color w:val="000000"/>
          <w:sz w:val="22"/>
          <w:szCs w:val="22"/>
        </w:rPr>
        <w:t>Ciappina</w:t>
      </w:r>
      <w:proofErr w:type="spellEnd"/>
      <w:r>
        <w:rPr>
          <w:rFonts w:asciiTheme="majorHAnsi" w:hAnsiTheme="majorHAnsi" w:cstheme="majorHAnsi"/>
          <w:iCs/>
          <w:color w:val="000000"/>
          <w:sz w:val="22"/>
          <w:szCs w:val="22"/>
        </w:rPr>
        <w:t xml:space="preserve"> sul tema de</w:t>
      </w:r>
      <w:r w:rsidRPr="00293770">
        <w:rPr>
          <w:rFonts w:asciiTheme="majorHAnsi" w:hAnsiTheme="majorHAnsi" w:cstheme="majorHAnsi"/>
          <w:i/>
          <w:iCs/>
          <w:color w:val="000000"/>
          <w:sz w:val="22"/>
          <w:szCs w:val="22"/>
        </w:rPr>
        <w:t xml:space="preserve"> La morte del cigno </w:t>
      </w:r>
      <w:r w:rsidRPr="00B70B72">
        <w:rPr>
          <w:rFonts w:asciiTheme="majorHAnsi" w:hAnsiTheme="majorHAnsi" w:cstheme="majorHAnsi"/>
          <w:iCs/>
          <w:color w:val="000000"/>
          <w:sz w:val="22"/>
          <w:szCs w:val="22"/>
        </w:rPr>
        <w:t xml:space="preserve">e della trasformazione. </w:t>
      </w:r>
      <w:r>
        <w:rPr>
          <w:rFonts w:asciiTheme="majorHAnsi" w:hAnsiTheme="majorHAnsi" w:cstheme="majorHAnsi"/>
          <w:iCs/>
          <w:color w:val="000000"/>
          <w:sz w:val="22"/>
          <w:szCs w:val="22"/>
        </w:rPr>
        <w:t xml:space="preserve">Per </w:t>
      </w:r>
      <w:r w:rsidRPr="008B591B">
        <w:rPr>
          <w:rFonts w:asciiTheme="majorHAnsi" w:hAnsiTheme="majorHAnsi" w:cstheme="majorHAnsi"/>
          <w:b/>
          <w:i/>
          <w:iCs/>
          <w:color w:val="000000"/>
          <w:sz w:val="22"/>
          <w:szCs w:val="22"/>
        </w:rPr>
        <w:t>Op. 22 No. 2</w:t>
      </w:r>
      <w:r>
        <w:rPr>
          <w:rFonts w:asciiTheme="majorHAnsi" w:hAnsiTheme="majorHAnsi" w:cstheme="majorHAnsi"/>
          <w:i/>
          <w:iCs/>
          <w:color w:val="000000"/>
          <w:sz w:val="22"/>
          <w:szCs w:val="22"/>
        </w:rPr>
        <w:t xml:space="preserve"> </w:t>
      </w:r>
      <w:proofErr w:type="spellStart"/>
      <w:r w:rsidRPr="00293770">
        <w:rPr>
          <w:rFonts w:asciiTheme="majorHAnsi" w:hAnsiTheme="majorHAnsi" w:cstheme="majorHAnsi"/>
          <w:iCs/>
          <w:color w:val="000000"/>
          <w:sz w:val="22"/>
          <w:szCs w:val="22"/>
        </w:rPr>
        <w:t>Sciarroni</w:t>
      </w:r>
      <w:proofErr w:type="spellEnd"/>
      <w:r w:rsidRPr="00293770">
        <w:rPr>
          <w:rFonts w:asciiTheme="majorHAnsi" w:hAnsiTheme="majorHAnsi" w:cstheme="majorHAnsi"/>
          <w:iCs/>
          <w:color w:val="000000"/>
          <w:sz w:val="22"/>
          <w:szCs w:val="22"/>
        </w:rPr>
        <w:t xml:space="preserve"> si è fatto ispirare </w:t>
      </w:r>
      <w:r>
        <w:rPr>
          <w:rFonts w:asciiTheme="majorHAnsi" w:hAnsiTheme="majorHAnsi" w:cstheme="majorHAnsi"/>
          <w:iCs/>
          <w:color w:val="000000"/>
          <w:sz w:val="22"/>
          <w:szCs w:val="22"/>
        </w:rPr>
        <w:t xml:space="preserve">dal </w:t>
      </w:r>
      <w:r w:rsidRPr="00B70B72">
        <w:rPr>
          <w:rFonts w:asciiTheme="majorHAnsi" w:hAnsiTheme="majorHAnsi" w:cstheme="majorHAnsi"/>
          <w:iCs/>
          <w:color w:val="000000"/>
          <w:sz w:val="22"/>
          <w:szCs w:val="22"/>
        </w:rPr>
        <w:t xml:space="preserve">poema sinfonico del compositore finlandese Jean Sibelius </w:t>
      </w:r>
      <w:proofErr w:type="spellStart"/>
      <w:r w:rsidRPr="00B70B72">
        <w:rPr>
          <w:rFonts w:asciiTheme="majorHAnsi" w:eastAsia="Times New Roman" w:hAnsiTheme="majorHAnsi" w:cstheme="majorHAnsi"/>
          <w:bCs/>
          <w:i/>
          <w:iCs/>
          <w:color w:val="202122"/>
          <w:sz w:val="22"/>
          <w:szCs w:val="22"/>
          <w:shd w:val="clear" w:color="auto" w:fill="FFFFFF"/>
        </w:rPr>
        <w:t>Lemminkäinen</w:t>
      </w:r>
      <w:proofErr w:type="spellEnd"/>
      <w:r w:rsidRPr="00B70B72">
        <w:rPr>
          <w:rFonts w:asciiTheme="majorHAnsi" w:eastAsia="Times New Roman" w:hAnsiTheme="majorHAnsi" w:cstheme="majorHAnsi"/>
          <w:bCs/>
          <w:i/>
          <w:iCs/>
          <w:color w:val="202122"/>
          <w:sz w:val="22"/>
          <w:szCs w:val="22"/>
          <w:shd w:val="clear" w:color="auto" w:fill="FFFFFF"/>
        </w:rPr>
        <w:t xml:space="preserve"> Suite</w:t>
      </w:r>
      <w:r w:rsidRPr="00B70B72">
        <w:rPr>
          <w:rFonts w:asciiTheme="majorHAnsi" w:eastAsia="Times New Roman" w:hAnsiTheme="majorHAnsi" w:cstheme="majorHAnsi"/>
          <w:color w:val="202122"/>
          <w:sz w:val="22"/>
          <w:szCs w:val="22"/>
          <w:shd w:val="clear" w:color="auto" w:fill="FFFFFF"/>
        </w:rPr>
        <w:t>,</w:t>
      </w:r>
      <w:r w:rsidRPr="00B70B72">
        <w:rPr>
          <w:rFonts w:asciiTheme="majorHAnsi" w:hAnsiTheme="majorHAnsi" w:cstheme="majorHAnsi"/>
          <w:iCs/>
          <w:color w:val="000000"/>
          <w:sz w:val="22"/>
          <w:szCs w:val="22"/>
        </w:rPr>
        <w:t xml:space="preserve"> e in particolare al terzo movimento intitolato </w:t>
      </w:r>
      <w:r w:rsidRPr="00B70B72">
        <w:rPr>
          <w:rFonts w:asciiTheme="majorHAnsi" w:hAnsiTheme="majorHAnsi" w:cstheme="majorHAnsi"/>
          <w:i/>
          <w:iCs/>
          <w:color w:val="000000"/>
          <w:sz w:val="22"/>
          <w:szCs w:val="22"/>
        </w:rPr>
        <w:t xml:space="preserve">Il cigno di </w:t>
      </w:r>
      <w:proofErr w:type="spellStart"/>
      <w:r w:rsidRPr="00B70B72">
        <w:rPr>
          <w:rFonts w:asciiTheme="majorHAnsi" w:hAnsiTheme="majorHAnsi" w:cstheme="majorHAnsi"/>
          <w:i/>
          <w:iCs/>
          <w:color w:val="000000"/>
          <w:sz w:val="22"/>
          <w:szCs w:val="22"/>
        </w:rPr>
        <w:t>Tuonela</w:t>
      </w:r>
      <w:proofErr w:type="spellEnd"/>
      <w:r w:rsidRPr="00B70B72">
        <w:rPr>
          <w:rFonts w:asciiTheme="majorHAnsi" w:hAnsiTheme="majorHAnsi" w:cstheme="majorHAnsi"/>
          <w:i/>
          <w:iCs/>
          <w:color w:val="000000"/>
          <w:sz w:val="22"/>
          <w:szCs w:val="22"/>
        </w:rPr>
        <w:t xml:space="preserve">. </w:t>
      </w:r>
      <w:r w:rsidRPr="00B70B72">
        <w:rPr>
          <w:rFonts w:asciiTheme="majorHAnsi" w:eastAsia="Times New Roman" w:hAnsiTheme="majorHAnsi" w:cstheme="majorHAnsi"/>
          <w:color w:val="202122"/>
          <w:sz w:val="22"/>
          <w:szCs w:val="22"/>
          <w:shd w:val="clear" w:color="auto" w:fill="FFFFFF"/>
        </w:rPr>
        <w:t xml:space="preserve">La musica qui dipinge l'immagine di un cigno mistico che nuota intorno a </w:t>
      </w:r>
      <w:proofErr w:type="spellStart"/>
      <w:r w:rsidRPr="00B70B72">
        <w:rPr>
          <w:rFonts w:asciiTheme="majorHAnsi" w:eastAsia="Times New Roman" w:hAnsiTheme="majorHAnsi" w:cstheme="majorHAnsi"/>
          <w:color w:val="202122"/>
          <w:sz w:val="22"/>
          <w:szCs w:val="22"/>
          <w:shd w:val="clear" w:color="auto" w:fill="FFFFFF"/>
        </w:rPr>
        <w:t>Tuonela</w:t>
      </w:r>
      <w:proofErr w:type="spellEnd"/>
      <w:r w:rsidRPr="00B70B72">
        <w:rPr>
          <w:rFonts w:asciiTheme="majorHAnsi" w:eastAsia="Times New Roman" w:hAnsiTheme="majorHAnsi" w:cstheme="majorHAnsi"/>
          <w:color w:val="202122"/>
          <w:sz w:val="22"/>
          <w:szCs w:val="22"/>
          <w:shd w:val="clear" w:color="auto" w:fill="FFFFFF"/>
        </w:rPr>
        <w:t xml:space="preserve">, l'isola dei morti. Da questa immagine </w:t>
      </w:r>
      <w:proofErr w:type="spellStart"/>
      <w:r w:rsidRPr="00B70B72">
        <w:rPr>
          <w:rFonts w:asciiTheme="majorHAnsi" w:eastAsia="Times New Roman" w:hAnsiTheme="majorHAnsi" w:cstheme="majorHAnsi"/>
          <w:color w:val="202122"/>
          <w:sz w:val="22"/>
          <w:szCs w:val="22"/>
          <w:shd w:val="clear" w:color="auto" w:fill="FFFFFF"/>
        </w:rPr>
        <w:t>Sciarroni</w:t>
      </w:r>
      <w:proofErr w:type="spellEnd"/>
      <w:r w:rsidRPr="00B70B72">
        <w:rPr>
          <w:rFonts w:asciiTheme="majorHAnsi" w:eastAsia="Times New Roman" w:hAnsiTheme="majorHAnsi" w:cstheme="majorHAnsi"/>
          <w:color w:val="202122"/>
          <w:sz w:val="22"/>
          <w:szCs w:val="22"/>
          <w:shd w:val="clear" w:color="auto" w:fill="FFFFFF"/>
        </w:rPr>
        <w:t xml:space="preserve"> costruisce un nitido ritratto femminile sul corpo che sfida le avversità, tra fragilità e forza</w:t>
      </w:r>
      <w:r>
        <w:rPr>
          <w:rFonts w:asciiTheme="majorHAnsi" w:eastAsia="Times New Roman" w:hAnsiTheme="majorHAnsi" w:cstheme="majorHAnsi"/>
          <w:color w:val="202122"/>
          <w:sz w:val="22"/>
          <w:szCs w:val="22"/>
          <w:shd w:val="clear" w:color="auto" w:fill="FFFFFF"/>
        </w:rPr>
        <w:t xml:space="preserve"> (due recite h. 18 e h. 19.30).</w:t>
      </w:r>
    </w:p>
    <w:p w14:paraId="1FE3E763" w14:textId="77777777" w:rsidR="001A5DCC" w:rsidRPr="00616582" w:rsidRDefault="001A5DCC" w:rsidP="001A5DCC">
      <w:pPr>
        <w:jc w:val="both"/>
        <w:rPr>
          <w:rStyle w:val="Fett"/>
          <w:rFonts w:asciiTheme="majorHAnsi" w:eastAsia="Times New Roman" w:hAnsiTheme="majorHAnsi" w:cstheme="majorHAnsi"/>
          <w:b w:val="0"/>
          <w:sz w:val="22"/>
          <w:szCs w:val="22"/>
        </w:rPr>
      </w:pPr>
      <w:r w:rsidRPr="00616582">
        <w:rPr>
          <w:rFonts w:asciiTheme="majorHAnsi" w:hAnsiTheme="majorHAnsi" w:cstheme="majorHAnsi"/>
          <w:bCs/>
          <w:sz w:val="22"/>
          <w:szCs w:val="22"/>
        </w:rPr>
        <w:t>Alle h. 18.30</w:t>
      </w:r>
      <w:r>
        <w:rPr>
          <w:rFonts w:asciiTheme="majorHAnsi" w:hAnsiTheme="majorHAnsi" w:cstheme="majorHAnsi"/>
          <w:bCs/>
          <w:i/>
          <w:sz w:val="22"/>
          <w:szCs w:val="22"/>
        </w:rPr>
        <w:t xml:space="preserve"> </w:t>
      </w:r>
      <w:r w:rsidRPr="00616582">
        <w:rPr>
          <w:rFonts w:asciiTheme="majorHAnsi" w:hAnsiTheme="majorHAnsi" w:cstheme="majorHAnsi"/>
          <w:bCs/>
          <w:sz w:val="22"/>
          <w:szCs w:val="22"/>
        </w:rPr>
        <w:t xml:space="preserve">viene proiettato </w:t>
      </w:r>
      <w:r w:rsidRPr="00616582">
        <w:rPr>
          <w:rFonts w:asciiTheme="majorHAnsi" w:hAnsiTheme="majorHAnsi" w:cstheme="majorHAnsi"/>
          <w:b/>
          <w:bCs/>
          <w:sz w:val="22"/>
          <w:szCs w:val="22"/>
        </w:rPr>
        <w:t>il docufilm</w:t>
      </w:r>
      <w:r w:rsidRPr="00616582">
        <w:rPr>
          <w:rFonts w:asciiTheme="majorHAnsi" w:hAnsiTheme="majorHAnsi" w:cstheme="majorHAnsi"/>
          <w:b/>
          <w:bCs/>
          <w:i/>
          <w:sz w:val="22"/>
          <w:szCs w:val="22"/>
        </w:rPr>
        <w:t xml:space="preserve"> Will </w:t>
      </w:r>
      <w:proofErr w:type="spellStart"/>
      <w:r w:rsidRPr="00616582">
        <w:rPr>
          <w:rFonts w:asciiTheme="majorHAnsi" w:hAnsiTheme="majorHAnsi" w:cstheme="majorHAnsi"/>
          <w:b/>
          <w:bCs/>
          <w:i/>
          <w:sz w:val="22"/>
          <w:szCs w:val="22"/>
        </w:rPr>
        <w:t>you</w:t>
      </w:r>
      <w:proofErr w:type="spellEnd"/>
      <w:r w:rsidRPr="00616582">
        <w:rPr>
          <w:rFonts w:asciiTheme="majorHAnsi" w:hAnsiTheme="majorHAnsi" w:cstheme="majorHAnsi"/>
          <w:b/>
          <w:bCs/>
          <w:i/>
          <w:sz w:val="22"/>
          <w:szCs w:val="22"/>
        </w:rPr>
        <w:t xml:space="preserve"> </w:t>
      </w:r>
      <w:proofErr w:type="spellStart"/>
      <w:r w:rsidRPr="00616582">
        <w:rPr>
          <w:rFonts w:asciiTheme="majorHAnsi" w:hAnsiTheme="majorHAnsi" w:cstheme="majorHAnsi"/>
          <w:b/>
          <w:bCs/>
          <w:i/>
          <w:sz w:val="22"/>
          <w:szCs w:val="22"/>
        </w:rPr>
        <w:t>still</w:t>
      </w:r>
      <w:proofErr w:type="spellEnd"/>
      <w:r w:rsidRPr="00616582">
        <w:rPr>
          <w:rFonts w:asciiTheme="majorHAnsi" w:hAnsiTheme="majorHAnsi" w:cstheme="majorHAnsi"/>
          <w:b/>
          <w:bCs/>
          <w:i/>
          <w:sz w:val="22"/>
          <w:szCs w:val="22"/>
        </w:rPr>
        <w:t xml:space="preserve"> love me</w:t>
      </w:r>
      <w:r w:rsidRPr="00616582">
        <w:rPr>
          <w:rFonts w:asciiTheme="majorHAnsi" w:hAnsiTheme="majorHAnsi" w:cstheme="majorHAnsi"/>
          <w:b/>
          <w:bCs/>
          <w:sz w:val="22"/>
          <w:szCs w:val="22"/>
        </w:rPr>
        <w:t xml:space="preserve"> </w:t>
      </w:r>
      <w:proofErr w:type="spellStart"/>
      <w:r w:rsidRPr="00616582">
        <w:rPr>
          <w:rFonts w:asciiTheme="majorHAnsi" w:hAnsiTheme="majorHAnsi" w:cstheme="majorHAnsi"/>
          <w:b/>
          <w:bCs/>
          <w:i/>
          <w:sz w:val="22"/>
          <w:szCs w:val="22"/>
        </w:rPr>
        <w:t>tomorrow</w:t>
      </w:r>
      <w:proofErr w:type="spellEnd"/>
      <w:r w:rsidRPr="00616582">
        <w:rPr>
          <w:rFonts w:asciiTheme="majorHAnsi" w:hAnsiTheme="majorHAnsi" w:cstheme="majorHAnsi"/>
          <w:b/>
          <w:bCs/>
          <w:i/>
          <w:sz w:val="22"/>
          <w:szCs w:val="22"/>
        </w:rPr>
        <w:t>?</w:t>
      </w:r>
      <w:r w:rsidRPr="00B70B72">
        <w:rPr>
          <w:rFonts w:asciiTheme="majorHAnsi" w:hAnsiTheme="majorHAnsi" w:cstheme="majorHAnsi"/>
          <w:bCs/>
          <w:sz w:val="22"/>
          <w:szCs w:val="22"/>
        </w:rPr>
        <w:t xml:space="preserve"> </w:t>
      </w:r>
      <w:r>
        <w:rPr>
          <w:rFonts w:asciiTheme="majorHAnsi" w:hAnsiTheme="majorHAnsi" w:cstheme="majorHAnsi"/>
          <w:bCs/>
          <w:sz w:val="22"/>
          <w:szCs w:val="22"/>
        </w:rPr>
        <w:t xml:space="preserve">con la regia di Matteo Maffesanti che racconta </w:t>
      </w:r>
      <w:r w:rsidRPr="00B70B72">
        <w:rPr>
          <w:rFonts w:asciiTheme="majorHAnsi" w:hAnsiTheme="majorHAnsi" w:cstheme="majorHAnsi"/>
          <w:bCs/>
          <w:sz w:val="22"/>
          <w:szCs w:val="22"/>
        </w:rPr>
        <w:t>il processo creativo d</w:t>
      </w:r>
      <w:r>
        <w:rPr>
          <w:rFonts w:asciiTheme="majorHAnsi" w:hAnsiTheme="majorHAnsi" w:cstheme="majorHAnsi"/>
          <w:bCs/>
          <w:sz w:val="22"/>
          <w:szCs w:val="22"/>
        </w:rPr>
        <w:t>el lavoro di successo</w:t>
      </w:r>
      <w:r w:rsidRPr="00B70B72">
        <w:rPr>
          <w:rFonts w:asciiTheme="majorHAnsi" w:hAnsiTheme="majorHAnsi" w:cstheme="majorHAnsi"/>
          <w:bCs/>
          <w:sz w:val="22"/>
          <w:szCs w:val="22"/>
        </w:rPr>
        <w:t xml:space="preserve"> </w:t>
      </w:r>
      <w:r w:rsidRPr="00B70B72">
        <w:rPr>
          <w:rFonts w:asciiTheme="majorHAnsi" w:hAnsiTheme="majorHAnsi" w:cstheme="majorHAnsi"/>
          <w:bCs/>
          <w:i/>
          <w:sz w:val="22"/>
          <w:szCs w:val="22"/>
        </w:rPr>
        <w:t>Folk-s</w:t>
      </w:r>
      <w:r>
        <w:rPr>
          <w:rFonts w:asciiTheme="majorHAnsi" w:hAnsiTheme="majorHAnsi" w:cstheme="majorHAnsi"/>
          <w:bCs/>
          <w:i/>
          <w:sz w:val="22"/>
          <w:szCs w:val="22"/>
        </w:rPr>
        <w:t>.</w:t>
      </w:r>
      <w:r>
        <w:rPr>
          <w:rStyle w:val="Fett"/>
          <w:rFonts w:asciiTheme="majorHAnsi" w:eastAsia="Times New Roman" w:hAnsiTheme="majorHAnsi" w:cstheme="majorHAnsi"/>
          <w:sz w:val="22"/>
          <w:szCs w:val="22"/>
        </w:rPr>
        <w:t xml:space="preserve"> </w:t>
      </w:r>
      <w:r w:rsidRPr="00B70B72">
        <w:rPr>
          <w:rFonts w:asciiTheme="majorHAnsi" w:hAnsiTheme="majorHAnsi" w:cstheme="majorHAnsi"/>
          <w:bCs/>
          <w:sz w:val="22"/>
          <w:szCs w:val="22"/>
        </w:rPr>
        <w:t xml:space="preserve">Le voci di </w:t>
      </w:r>
      <w:proofErr w:type="spellStart"/>
      <w:r w:rsidRPr="00B70B72">
        <w:rPr>
          <w:rFonts w:asciiTheme="majorHAnsi" w:hAnsiTheme="majorHAnsi" w:cstheme="majorHAnsi"/>
          <w:bCs/>
          <w:sz w:val="22"/>
          <w:szCs w:val="22"/>
        </w:rPr>
        <w:t>Sciarroni</w:t>
      </w:r>
      <w:proofErr w:type="spellEnd"/>
      <w:r w:rsidRPr="00B70B72">
        <w:rPr>
          <w:rFonts w:asciiTheme="majorHAnsi" w:hAnsiTheme="majorHAnsi" w:cstheme="majorHAnsi"/>
          <w:bCs/>
          <w:sz w:val="22"/>
          <w:szCs w:val="22"/>
        </w:rPr>
        <w:t xml:space="preserve"> e degli interpreti tracciano il filo narrativo</w:t>
      </w:r>
      <w:r>
        <w:rPr>
          <w:rFonts w:asciiTheme="majorHAnsi" w:hAnsiTheme="majorHAnsi" w:cstheme="majorHAnsi"/>
          <w:bCs/>
          <w:sz w:val="22"/>
          <w:szCs w:val="22"/>
        </w:rPr>
        <w:t xml:space="preserve"> di </w:t>
      </w:r>
      <w:r w:rsidRPr="00B70B72">
        <w:rPr>
          <w:rFonts w:asciiTheme="majorHAnsi" w:hAnsiTheme="majorHAnsi" w:cstheme="majorHAnsi"/>
          <w:bCs/>
          <w:sz w:val="22"/>
          <w:szCs w:val="22"/>
        </w:rPr>
        <w:t>viaggio iniziato con una riflessione sui fenomeni popolari d</w:t>
      </w:r>
      <w:r>
        <w:rPr>
          <w:rFonts w:asciiTheme="majorHAnsi" w:hAnsiTheme="majorHAnsi" w:cstheme="majorHAnsi"/>
          <w:bCs/>
          <w:sz w:val="22"/>
          <w:szCs w:val="22"/>
        </w:rPr>
        <w:t>ella</w:t>
      </w:r>
      <w:r w:rsidRPr="00B70B72">
        <w:rPr>
          <w:rFonts w:asciiTheme="majorHAnsi" w:hAnsiTheme="majorHAnsi" w:cstheme="majorHAnsi"/>
          <w:bCs/>
          <w:sz w:val="22"/>
          <w:szCs w:val="22"/>
        </w:rPr>
        <w:t xml:space="preserve"> danza folk </w:t>
      </w:r>
      <w:r>
        <w:rPr>
          <w:rFonts w:asciiTheme="majorHAnsi" w:hAnsiTheme="majorHAnsi" w:cstheme="majorHAnsi"/>
          <w:bCs/>
          <w:sz w:val="22"/>
          <w:szCs w:val="22"/>
        </w:rPr>
        <w:t>s</w:t>
      </w:r>
      <w:r w:rsidRPr="00B70B72">
        <w:rPr>
          <w:rFonts w:asciiTheme="majorHAnsi" w:hAnsiTheme="majorHAnsi" w:cstheme="majorHAnsi"/>
          <w:bCs/>
          <w:sz w:val="22"/>
          <w:szCs w:val="22"/>
        </w:rPr>
        <w:t xml:space="preserve">opravvissuti alla contemporaneità, e in particolare sulla tradizione dello </w:t>
      </w:r>
      <w:proofErr w:type="spellStart"/>
      <w:r w:rsidRPr="00B70B72">
        <w:rPr>
          <w:rFonts w:asciiTheme="majorHAnsi" w:hAnsiTheme="majorHAnsi" w:cstheme="majorHAnsi"/>
          <w:bCs/>
          <w:sz w:val="22"/>
          <w:szCs w:val="22"/>
        </w:rPr>
        <w:t>Schuhplatter</w:t>
      </w:r>
      <w:proofErr w:type="spellEnd"/>
      <w:r w:rsidRPr="00B70B72">
        <w:rPr>
          <w:rFonts w:asciiTheme="majorHAnsi" w:hAnsiTheme="majorHAnsi" w:cstheme="majorHAnsi"/>
          <w:bCs/>
          <w:sz w:val="22"/>
          <w:szCs w:val="22"/>
        </w:rPr>
        <w:t>.</w:t>
      </w:r>
      <w:r>
        <w:rPr>
          <w:rFonts w:asciiTheme="majorHAnsi" w:hAnsiTheme="majorHAnsi" w:cstheme="majorHAnsi"/>
          <w:bCs/>
          <w:sz w:val="22"/>
          <w:szCs w:val="22"/>
        </w:rPr>
        <w:t xml:space="preserve"> I</w:t>
      </w:r>
      <w:r w:rsidRPr="00B70B72">
        <w:rPr>
          <w:rFonts w:asciiTheme="majorHAnsi" w:hAnsiTheme="majorHAnsi" w:cstheme="majorHAnsi"/>
          <w:bCs/>
          <w:sz w:val="22"/>
          <w:szCs w:val="22"/>
        </w:rPr>
        <w:t>mmagini originali del processo di ricerca e delle prove, insieme a quelle delle repliche</w:t>
      </w:r>
      <w:r>
        <w:rPr>
          <w:rFonts w:asciiTheme="majorHAnsi" w:hAnsiTheme="majorHAnsi" w:cstheme="majorHAnsi"/>
          <w:bCs/>
          <w:sz w:val="22"/>
          <w:szCs w:val="22"/>
        </w:rPr>
        <w:t xml:space="preserve"> (anche la data a Bolzano Danza 2021) compongono il documentario di 52 minuti, in prima assoluta al festival (in lingua italiana con sottotitoli in inglese). </w:t>
      </w:r>
      <w:r w:rsidRPr="00C91920">
        <w:rPr>
          <w:rFonts w:asciiTheme="majorHAnsi" w:hAnsiTheme="majorHAnsi" w:cstheme="majorHAnsi"/>
          <w:b/>
          <w:bCs/>
          <w:sz w:val="22"/>
          <w:szCs w:val="22"/>
        </w:rPr>
        <w:t>Ingresso gratuito.</w:t>
      </w:r>
    </w:p>
    <w:p w14:paraId="05308740" w14:textId="77777777" w:rsidR="001A5DCC" w:rsidRPr="00616582" w:rsidRDefault="001A5DCC" w:rsidP="001A5DCC">
      <w:pPr>
        <w:jc w:val="both"/>
        <w:rPr>
          <w:rFonts w:asciiTheme="majorHAnsi" w:hAnsiTheme="majorHAnsi" w:cstheme="majorHAnsi"/>
          <w:b/>
          <w:sz w:val="20"/>
          <w:szCs w:val="20"/>
        </w:rPr>
      </w:pPr>
    </w:p>
    <w:p w14:paraId="31C16443" w14:textId="77777777" w:rsidR="001A5DCC" w:rsidRPr="00616582" w:rsidRDefault="001A5DCC" w:rsidP="001A5DCC">
      <w:pPr>
        <w:jc w:val="both"/>
        <w:rPr>
          <w:rFonts w:asciiTheme="majorHAnsi" w:eastAsia="Times New Roman" w:hAnsiTheme="majorHAnsi" w:cstheme="majorHAnsi"/>
          <w:iCs/>
          <w:color w:val="000000"/>
          <w:sz w:val="22"/>
          <w:szCs w:val="22"/>
        </w:rPr>
      </w:pPr>
    </w:p>
    <w:p w14:paraId="63303927" w14:textId="77777777" w:rsidR="001A5DCC" w:rsidRPr="00E27FC3" w:rsidRDefault="001A5DCC" w:rsidP="001A5DCC">
      <w:pPr>
        <w:ind w:left="2974" w:right="134" w:firstLine="566"/>
        <w:rPr>
          <w:rFonts w:asciiTheme="majorHAnsi" w:hAnsiTheme="majorHAnsi" w:cstheme="majorHAnsi"/>
          <w:b/>
          <w:bCs/>
        </w:rPr>
      </w:pPr>
      <w:r w:rsidRPr="000872AC">
        <w:rPr>
          <w:rFonts w:asciiTheme="majorHAnsi" w:hAnsiTheme="majorHAnsi" w:cstheme="majorHAnsi"/>
          <w:b/>
          <w:bCs/>
          <w:sz w:val="38"/>
          <w:szCs w:val="38"/>
        </w:rPr>
        <w:t>www.bolzanodanza.i</w:t>
      </w:r>
      <w:r>
        <w:rPr>
          <w:rFonts w:asciiTheme="majorHAnsi" w:hAnsiTheme="majorHAnsi" w:cstheme="majorHAnsi"/>
          <w:b/>
          <w:bCs/>
          <w:sz w:val="38"/>
          <w:szCs w:val="38"/>
        </w:rPr>
        <w:t>t</w:t>
      </w:r>
    </w:p>
    <w:p w14:paraId="4C0D6CB3" w14:textId="77777777" w:rsidR="001A5DCC" w:rsidRDefault="001A5DCC" w:rsidP="001A5DCC">
      <w:pPr>
        <w:ind w:left="142" w:right="134"/>
        <w:jc w:val="center"/>
        <w:rPr>
          <w:rFonts w:asciiTheme="majorHAnsi" w:hAnsiTheme="majorHAnsi" w:cstheme="majorHAnsi"/>
          <w:sz w:val="20"/>
          <w:szCs w:val="20"/>
        </w:rPr>
      </w:pPr>
    </w:p>
    <w:p w14:paraId="3A0FFF92" w14:textId="77777777" w:rsidR="001A5DCC" w:rsidRPr="0071766C" w:rsidRDefault="001A5DCC" w:rsidP="001A5DCC">
      <w:pPr>
        <w:ind w:left="142" w:right="134"/>
        <w:jc w:val="center"/>
        <w:rPr>
          <w:rFonts w:asciiTheme="majorHAnsi" w:hAnsiTheme="majorHAnsi" w:cstheme="majorHAnsi"/>
          <w:b/>
          <w:sz w:val="20"/>
          <w:szCs w:val="20"/>
        </w:rPr>
      </w:pPr>
      <w:r w:rsidRPr="0071766C">
        <w:rPr>
          <w:rFonts w:asciiTheme="majorHAnsi" w:hAnsiTheme="majorHAnsi" w:cstheme="majorHAnsi"/>
          <w:b/>
          <w:sz w:val="20"/>
          <w:szCs w:val="20"/>
        </w:rPr>
        <w:t>BIGLIETTI</w:t>
      </w:r>
    </w:p>
    <w:p w14:paraId="12CC5723" w14:textId="77777777" w:rsidR="001A5DCC" w:rsidRPr="000B106D" w:rsidRDefault="001A5DCC" w:rsidP="001A5DCC">
      <w:pPr>
        <w:ind w:left="142" w:right="134"/>
        <w:jc w:val="center"/>
        <w:rPr>
          <w:rFonts w:asciiTheme="majorHAnsi" w:hAnsiTheme="majorHAnsi" w:cstheme="majorHAnsi"/>
          <w:color w:val="0000FF" w:themeColor="hyperlink"/>
          <w:sz w:val="22"/>
          <w:szCs w:val="22"/>
          <w:u w:val="single"/>
        </w:rPr>
      </w:pPr>
      <w:r>
        <w:rPr>
          <w:rFonts w:asciiTheme="majorHAnsi" w:hAnsiTheme="majorHAnsi" w:cstheme="majorHAnsi"/>
          <w:sz w:val="20"/>
          <w:szCs w:val="20"/>
        </w:rPr>
        <w:t>Teatro Comunale di Bolzano – Tel.</w:t>
      </w:r>
      <w:r w:rsidRPr="000C7446">
        <w:rPr>
          <w:rFonts w:asciiTheme="majorHAnsi" w:hAnsiTheme="majorHAnsi" w:cstheme="majorHAnsi"/>
          <w:sz w:val="22"/>
          <w:szCs w:val="22"/>
        </w:rPr>
        <w:t xml:space="preserve"> </w:t>
      </w:r>
      <w:r w:rsidRPr="000872AC">
        <w:rPr>
          <w:rFonts w:asciiTheme="majorHAnsi" w:hAnsiTheme="majorHAnsi" w:cstheme="majorHAnsi"/>
          <w:sz w:val="22"/>
          <w:szCs w:val="22"/>
        </w:rPr>
        <w:t xml:space="preserve">tel. 0471 053800 - </w:t>
      </w:r>
      <w:hyperlink r:id="rId6" w:history="1">
        <w:r w:rsidRPr="000872AC">
          <w:rPr>
            <w:rStyle w:val="Hyperlink"/>
            <w:rFonts w:asciiTheme="majorHAnsi" w:hAnsiTheme="majorHAnsi" w:cstheme="majorHAnsi"/>
            <w:sz w:val="22"/>
            <w:szCs w:val="22"/>
          </w:rPr>
          <w:t>info@ticket.bz.it</w:t>
        </w:r>
      </w:hyperlink>
    </w:p>
    <w:p w14:paraId="44379E0D" w14:textId="77777777" w:rsidR="001A5DCC" w:rsidRDefault="001A5DCC" w:rsidP="001A5DCC">
      <w:pPr>
        <w:ind w:left="142" w:right="134"/>
        <w:jc w:val="center"/>
        <w:rPr>
          <w:rFonts w:asciiTheme="majorHAnsi" w:hAnsiTheme="majorHAnsi" w:cstheme="majorHAnsi"/>
          <w:sz w:val="20"/>
          <w:szCs w:val="20"/>
        </w:rPr>
      </w:pPr>
    </w:p>
    <w:p w14:paraId="24B72560" w14:textId="77777777" w:rsidR="001A5DCC" w:rsidRPr="00615250" w:rsidRDefault="001A5DCC" w:rsidP="001A5DCC">
      <w:pPr>
        <w:ind w:left="142" w:right="134"/>
        <w:jc w:val="center"/>
        <w:rPr>
          <w:rFonts w:ascii="Calibri" w:hAnsi="Calibri" w:cs="Calibri"/>
          <w:sz w:val="22"/>
          <w:szCs w:val="22"/>
        </w:rPr>
      </w:pPr>
      <w:r w:rsidRPr="00615250">
        <w:rPr>
          <w:rFonts w:ascii="Calibri" w:hAnsi="Calibri" w:cs="Calibri"/>
          <w:i/>
          <w:sz w:val="22"/>
          <w:szCs w:val="22"/>
        </w:rPr>
        <w:t>Op.22 No.2,</w:t>
      </w:r>
      <w:r w:rsidRPr="00615250">
        <w:rPr>
          <w:rFonts w:ascii="Calibri" w:hAnsi="Calibri" w:cs="Calibri"/>
          <w:sz w:val="22"/>
          <w:szCs w:val="22"/>
        </w:rPr>
        <w:t xml:space="preserve"> biglietto singolo €5 (ridotto €3)</w:t>
      </w:r>
    </w:p>
    <w:p w14:paraId="2121A6BF" w14:textId="77777777" w:rsidR="001A5DCC" w:rsidRPr="00615250" w:rsidRDefault="001A5DCC" w:rsidP="001A5DCC">
      <w:pPr>
        <w:ind w:left="142" w:right="134"/>
        <w:jc w:val="center"/>
        <w:rPr>
          <w:rFonts w:ascii="Calibri" w:hAnsi="Calibri" w:cs="Calibri"/>
          <w:sz w:val="22"/>
          <w:szCs w:val="22"/>
        </w:rPr>
      </w:pPr>
      <w:proofErr w:type="spellStart"/>
      <w:r w:rsidRPr="00615250">
        <w:rPr>
          <w:rFonts w:ascii="Calibri" w:hAnsi="Calibri" w:cs="Calibri"/>
          <w:i/>
          <w:sz w:val="22"/>
          <w:szCs w:val="22"/>
        </w:rPr>
        <w:t>Moves</w:t>
      </w:r>
      <w:proofErr w:type="spellEnd"/>
      <w:r w:rsidRPr="00615250">
        <w:rPr>
          <w:rFonts w:ascii="Calibri" w:hAnsi="Calibri" w:cs="Calibri"/>
          <w:i/>
          <w:sz w:val="22"/>
          <w:szCs w:val="22"/>
        </w:rPr>
        <w:t xml:space="preserve"> for future,</w:t>
      </w:r>
      <w:r w:rsidRPr="00615250">
        <w:rPr>
          <w:rFonts w:ascii="Calibri" w:hAnsi="Calibri" w:cs="Calibri"/>
          <w:sz w:val="22"/>
          <w:szCs w:val="22"/>
        </w:rPr>
        <w:t xml:space="preserve"> biglietto singolo € 5 (ridotto €3)</w:t>
      </w:r>
    </w:p>
    <w:p w14:paraId="2306C32F" w14:textId="77777777" w:rsidR="001A5DCC" w:rsidRPr="00615250" w:rsidRDefault="001A5DCC" w:rsidP="001A5DCC">
      <w:pPr>
        <w:ind w:left="142" w:right="134"/>
        <w:jc w:val="center"/>
        <w:rPr>
          <w:rFonts w:ascii="Calibri" w:hAnsi="Calibri" w:cs="Calibri"/>
          <w:sz w:val="22"/>
          <w:szCs w:val="22"/>
        </w:rPr>
      </w:pPr>
      <w:r w:rsidRPr="00615250">
        <w:rPr>
          <w:rFonts w:ascii="Calibri" w:hAnsi="Calibri" w:cs="Calibri"/>
          <w:i/>
          <w:sz w:val="22"/>
          <w:szCs w:val="22"/>
        </w:rPr>
        <w:t xml:space="preserve">The Seven </w:t>
      </w:r>
      <w:proofErr w:type="spellStart"/>
      <w:r w:rsidRPr="00615250">
        <w:rPr>
          <w:rFonts w:ascii="Calibri" w:hAnsi="Calibri" w:cs="Calibri"/>
          <w:i/>
          <w:sz w:val="22"/>
          <w:szCs w:val="22"/>
        </w:rPr>
        <w:t>Sins</w:t>
      </w:r>
      <w:proofErr w:type="spellEnd"/>
      <w:r w:rsidRPr="00615250">
        <w:rPr>
          <w:rFonts w:ascii="Calibri" w:hAnsi="Calibri" w:cs="Calibri"/>
          <w:i/>
          <w:sz w:val="22"/>
          <w:szCs w:val="22"/>
        </w:rPr>
        <w:t xml:space="preserve">, </w:t>
      </w:r>
      <w:r w:rsidRPr="00615250">
        <w:rPr>
          <w:rFonts w:ascii="Calibri" w:hAnsi="Calibri" w:cs="Calibri"/>
          <w:sz w:val="22"/>
          <w:szCs w:val="22"/>
        </w:rPr>
        <w:t>biglietto singolo € 22 (riduzioni under26, over65, corsisti BZD)</w:t>
      </w:r>
    </w:p>
    <w:p w14:paraId="557A94BA" w14:textId="77777777" w:rsidR="001A5DCC" w:rsidRPr="00615250" w:rsidRDefault="001A5DCC" w:rsidP="001A5DCC">
      <w:pPr>
        <w:ind w:left="142" w:right="134"/>
        <w:rPr>
          <w:rFonts w:ascii="Calibri" w:hAnsi="Calibri" w:cs="Calibri"/>
          <w:sz w:val="22"/>
          <w:szCs w:val="22"/>
        </w:rPr>
      </w:pPr>
    </w:p>
    <w:p w14:paraId="5AA87551" w14:textId="77777777" w:rsidR="001A5DCC" w:rsidRPr="00615250" w:rsidRDefault="001A5DCC" w:rsidP="001A5DCC">
      <w:pPr>
        <w:ind w:left="142" w:right="134"/>
        <w:jc w:val="center"/>
        <w:rPr>
          <w:rFonts w:ascii="Calibri" w:hAnsi="Calibri" w:cs="Calibri"/>
          <w:b/>
          <w:bCs/>
          <w:sz w:val="22"/>
          <w:szCs w:val="22"/>
        </w:rPr>
      </w:pPr>
      <w:r w:rsidRPr="00615250">
        <w:rPr>
          <w:rFonts w:ascii="Calibri" w:hAnsi="Calibri" w:cs="Calibr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Comunicazione Bolzano Danza </w:t>
      </w:r>
    </w:p>
    <w:p w14:paraId="0BA984C9" w14:textId="77777777" w:rsidR="001A5DCC" w:rsidRPr="00615250" w:rsidRDefault="001A5DCC" w:rsidP="001A5DCC">
      <w:pPr>
        <w:ind w:left="142" w:right="134"/>
        <w:jc w:val="center"/>
        <w:rPr>
          <w:rStyle w:val="Hyperlink"/>
          <w:rFonts w:ascii="Calibri" w:hAnsi="Calibri" w:cs="Calibri"/>
          <w:sz w:val="22"/>
          <w:szCs w:val="22"/>
        </w:rPr>
      </w:pPr>
      <w:r w:rsidRPr="00615250">
        <w:rPr>
          <w:rFonts w:ascii="Calibri" w:hAnsi="Calibri" w:cs="Calibri"/>
          <w:sz w:val="22"/>
          <w:szCs w:val="22"/>
        </w:rPr>
        <w:t xml:space="preserve">Maria Prast mobile 338 8781530  </w:t>
      </w:r>
      <w:hyperlink r:id="rId7" w:history="1">
        <w:r w:rsidRPr="00615250">
          <w:rPr>
            <w:rStyle w:val="Hyperlink"/>
            <w:rFonts w:ascii="Calibri" w:hAnsi="Calibri" w:cs="Calibri"/>
            <w:sz w:val="22"/>
            <w:szCs w:val="22"/>
          </w:rPr>
          <w:t>maria.prast@haydn.it</w:t>
        </w:r>
      </w:hyperlink>
    </w:p>
    <w:p w14:paraId="0157DD21" w14:textId="77777777" w:rsidR="001A5DCC" w:rsidRPr="00615250" w:rsidRDefault="001A5DCC" w:rsidP="001A5DCC">
      <w:pPr>
        <w:ind w:right="134"/>
        <w:jc w:val="center"/>
        <w:rPr>
          <w:rStyle w:val="Hyperlink"/>
          <w:rFonts w:ascii="Calibri" w:hAnsi="Calibri" w:cs="Calibri"/>
          <w:color w:val="000000" w:themeColor="text1"/>
          <w:sz w:val="22"/>
          <w:szCs w:val="22"/>
        </w:rPr>
      </w:pPr>
    </w:p>
    <w:p w14:paraId="22CAE0C1" w14:textId="09ADFE2B" w:rsidR="001A5DCC" w:rsidRPr="00615250" w:rsidRDefault="00615250" w:rsidP="001A5DCC">
      <w:pPr>
        <w:ind w:left="142" w:right="134"/>
        <w:jc w:val="center"/>
        <w:rPr>
          <w:rStyle w:val="Hyperlink"/>
          <w:rFonts w:ascii="Calibri" w:hAnsi="Calibri" w:cs="Calibri"/>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Calibri" w:hAnsi="Calibri" w:cs="Calibri"/>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Ufficio</w:t>
      </w:r>
      <w:r w:rsidR="001A5DCC" w:rsidRPr="00615250">
        <w:rPr>
          <w:rStyle w:val="Hyperlink"/>
          <w:rFonts w:ascii="Calibri" w:hAnsi="Calibri" w:cs="Calibri"/>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stampa nazionale</w:t>
      </w:r>
    </w:p>
    <w:p w14:paraId="5C1D1492" w14:textId="77777777" w:rsidR="001A5DCC" w:rsidRPr="00615250" w:rsidRDefault="001A5DCC" w:rsidP="001A5DCC">
      <w:pPr>
        <w:ind w:right="134"/>
        <w:jc w:val="center"/>
        <w:rPr>
          <w:rFonts w:ascii="Calibri" w:hAnsi="Calibri" w:cs="Calibri"/>
          <w:sz w:val="22"/>
          <w:szCs w:val="22"/>
        </w:rPr>
      </w:pPr>
      <w:r w:rsidRPr="00615250">
        <w:rPr>
          <w:rStyle w:val="Hyperlink"/>
          <w:rFonts w:ascii="Calibri" w:hAnsi="Calibri" w:cs="Calibri"/>
          <w:color w:val="000000" w:themeColor="text1"/>
          <w:sz w:val="22"/>
          <w:szCs w:val="22"/>
          <w:u w:val="none"/>
        </w:rPr>
        <w:t xml:space="preserve">Marilù Buzzi mobile 335.8257927 </w:t>
      </w:r>
      <w:r w:rsidRPr="00615250">
        <w:rPr>
          <w:rStyle w:val="Hyperlink"/>
          <w:rFonts w:ascii="Calibri" w:hAnsi="Calibri" w:cs="Calibri"/>
          <w:sz w:val="22"/>
          <w:szCs w:val="22"/>
          <w:u w:val="none"/>
        </w:rPr>
        <w:t>marilu.buzzi@gmail.com</w:t>
      </w:r>
    </w:p>
    <w:p w14:paraId="320F9D92" w14:textId="392CA324" w:rsidR="009E18C2" w:rsidRPr="001A5DCC" w:rsidRDefault="009E18C2" w:rsidP="001A5DCC"/>
    <w:sectPr w:rsidR="009E18C2" w:rsidRPr="001A5DCC" w:rsidSect="00BE0693">
      <w:headerReference w:type="default" r:id="rId8"/>
      <w:pgSz w:w="11900" w:h="16840"/>
      <w:pgMar w:top="2268" w:right="985" w:bottom="1985"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C7A0" w14:textId="77777777" w:rsidR="00F610AA" w:rsidRDefault="00F610AA">
      <w:r>
        <w:separator/>
      </w:r>
    </w:p>
  </w:endnote>
  <w:endnote w:type="continuationSeparator" w:id="0">
    <w:p w14:paraId="36479628" w14:textId="77777777" w:rsidR="00F610AA" w:rsidRDefault="00F6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B2DF" w14:textId="77777777" w:rsidR="00F610AA" w:rsidRDefault="00F610AA">
      <w:r>
        <w:separator/>
      </w:r>
    </w:p>
  </w:footnote>
  <w:footnote w:type="continuationSeparator" w:id="0">
    <w:p w14:paraId="6676905A" w14:textId="77777777" w:rsidR="00F610AA" w:rsidRDefault="00F6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08D3" w14:textId="77777777" w:rsidR="00F610AA" w:rsidRPr="00E322F3" w:rsidRDefault="00F610AA" w:rsidP="00EC265A">
    <w:pPr>
      <w:pStyle w:val="Kopfzeile"/>
    </w:pPr>
    <w:r>
      <w:rPr>
        <w:noProof/>
        <w:lang w:eastAsia="it-IT"/>
      </w:rPr>
      <w:drawing>
        <wp:anchor distT="0" distB="0" distL="114300" distR="114300" simplePos="0" relativeHeight="251659264" behindDoc="1" locked="0" layoutInCell="1" allowOverlap="1" wp14:anchorId="65E8EAD9" wp14:editId="33867A86">
          <wp:simplePos x="0" y="0"/>
          <wp:positionH relativeFrom="page">
            <wp:align>center</wp:align>
          </wp:positionH>
          <wp:positionV relativeFrom="page">
            <wp:align>top</wp:align>
          </wp:positionV>
          <wp:extent cx="7560000" cy="106956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65A"/>
    <w:rsid w:val="000665A7"/>
    <w:rsid w:val="000C2E93"/>
    <w:rsid w:val="001008EE"/>
    <w:rsid w:val="001A5DCC"/>
    <w:rsid w:val="001B4313"/>
    <w:rsid w:val="002053D4"/>
    <w:rsid w:val="002273D1"/>
    <w:rsid w:val="003D3C3B"/>
    <w:rsid w:val="004E3655"/>
    <w:rsid w:val="00524D60"/>
    <w:rsid w:val="0059114A"/>
    <w:rsid w:val="005B1474"/>
    <w:rsid w:val="005B2572"/>
    <w:rsid w:val="005F2CFD"/>
    <w:rsid w:val="00604C96"/>
    <w:rsid w:val="00607B09"/>
    <w:rsid w:val="00613734"/>
    <w:rsid w:val="00615250"/>
    <w:rsid w:val="00631638"/>
    <w:rsid w:val="0063676F"/>
    <w:rsid w:val="00655DDD"/>
    <w:rsid w:val="0066210E"/>
    <w:rsid w:val="00664F99"/>
    <w:rsid w:val="007736FE"/>
    <w:rsid w:val="00946581"/>
    <w:rsid w:val="009E18C2"/>
    <w:rsid w:val="00A55C87"/>
    <w:rsid w:val="00AB5F90"/>
    <w:rsid w:val="00AD4A49"/>
    <w:rsid w:val="00B47DB9"/>
    <w:rsid w:val="00BE0693"/>
    <w:rsid w:val="00CC69AC"/>
    <w:rsid w:val="00D53536"/>
    <w:rsid w:val="00D658CA"/>
    <w:rsid w:val="00D8770B"/>
    <w:rsid w:val="00DA5E4E"/>
    <w:rsid w:val="00DC4BF0"/>
    <w:rsid w:val="00DF61CD"/>
    <w:rsid w:val="00E127DC"/>
    <w:rsid w:val="00EC265A"/>
    <w:rsid w:val="00EC590D"/>
    <w:rsid w:val="00F41F0A"/>
    <w:rsid w:val="00F50E9D"/>
    <w:rsid w:val="00F610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E2434"/>
  <w14:defaultImageDpi w14:val="300"/>
  <w15:docId w15:val="{9B75A104-3D8B-4D6F-B66C-CC6680E2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265A"/>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265A"/>
    <w:pPr>
      <w:tabs>
        <w:tab w:val="center" w:pos="4819"/>
        <w:tab w:val="right" w:pos="9638"/>
      </w:tabs>
    </w:pPr>
  </w:style>
  <w:style w:type="character" w:customStyle="1" w:styleId="KopfzeileZchn">
    <w:name w:val="Kopfzeile Zchn"/>
    <w:basedOn w:val="Absatz-Standardschriftart"/>
    <w:link w:val="Kopfzeile"/>
    <w:uiPriority w:val="99"/>
    <w:rsid w:val="00EC265A"/>
    <w:rPr>
      <w:rFonts w:eastAsiaTheme="minorHAnsi"/>
      <w:lang w:eastAsia="en-US"/>
    </w:rPr>
  </w:style>
  <w:style w:type="character" w:styleId="Hyperlink">
    <w:name w:val="Hyperlink"/>
    <w:basedOn w:val="Absatz-Standardschriftart"/>
    <w:uiPriority w:val="99"/>
    <w:unhideWhenUsed/>
    <w:rsid w:val="00EC265A"/>
    <w:rPr>
      <w:color w:val="0000FF" w:themeColor="hyperlink"/>
      <w:u w:val="single"/>
    </w:rPr>
  </w:style>
  <w:style w:type="paragraph" w:styleId="StandardWeb">
    <w:name w:val="Normal (Web)"/>
    <w:basedOn w:val="Standard"/>
    <w:uiPriority w:val="99"/>
    <w:unhideWhenUsed/>
    <w:rsid w:val="000665A7"/>
    <w:pPr>
      <w:spacing w:before="100" w:beforeAutospacing="1" w:after="100" w:afterAutospacing="1"/>
    </w:pPr>
    <w:rPr>
      <w:rFonts w:ascii="Times New Roman" w:eastAsiaTheme="minorEastAsia" w:hAnsi="Times New Roman" w:cs="Times New Roman"/>
      <w:sz w:val="20"/>
      <w:szCs w:val="20"/>
      <w:lang w:eastAsia="it-IT"/>
    </w:rPr>
  </w:style>
  <w:style w:type="character" w:styleId="Fett">
    <w:name w:val="Strong"/>
    <w:basedOn w:val="Absatz-Standardschriftart"/>
    <w:uiPriority w:val="22"/>
    <w:qFormat/>
    <w:rsid w:val="000665A7"/>
    <w:rPr>
      <w:b/>
      <w:bCs/>
    </w:rPr>
  </w:style>
  <w:style w:type="character" w:styleId="Hervorhebung">
    <w:name w:val="Emphasis"/>
    <w:basedOn w:val="Absatz-Standardschriftart"/>
    <w:uiPriority w:val="20"/>
    <w:qFormat/>
    <w:rsid w:val="00066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57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ia.prast@hayd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icket.bz.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DNZ MEDIA</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Buzzi</dc:creator>
  <cp:keywords/>
  <dc:description/>
  <cp:lastModifiedBy>Maria Prast</cp:lastModifiedBy>
  <cp:revision>2</cp:revision>
  <dcterms:created xsi:type="dcterms:W3CDTF">2022-07-28T09:13:00Z</dcterms:created>
  <dcterms:modified xsi:type="dcterms:W3CDTF">2022-07-28T09:13:00Z</dcterms:modified>
</cp:coreProperties>
</file>